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1610B4" w14:textId="77777777" w:rsidR="001E0B5B" w:rsidRPr="006243B6" w:rsidRDefault="001E0B5B" w:rsidP="001E0B5B">
      <w:pPr>
        <w:pStyle w:val="PaperTitle"/>
        <w:rPr>
          <w:b w:val="0"/>
          <w:bCs/>
          <w:color w:val="FF0000"/>
          <w:sz w:val="24"/>
          <w:szCs w:val="24"/>
          <w:lang w:eastAsia="zh-CN"/>
        </w:rPr>
      </w:pPr>
      <w:r w:rsidRPr="00075EA6">
        <w:t xml:space="preserve">The Title Goes Here with </w:t>
      </w:r>
      <w:r w:rsidRPr="004C7243">
        <w:t>Each</w:t>
      </w:r>
      <w:r w:rsidRPr="00075EA6">
        <w:t xml:space="preserve"> Initial Letter </w:t>
      </w:r>
      <w:r>
        <w:t xml:space="preserve">Capitalized </w:t>
      </w:r>
      <w:r w:rsidRPr="00075EA6">
        <w:br/>
      </w:r>
      <w:r w:rsidRPr="006243B6">
        <w:rPr>
          <w:b w:val="0"/>
          <w:bCs/>
          <w:color w:val="FF0000"/>
          <w:sz w:val="24"/>
          <w:szCs w:val="24"/>
          <w:lang w:val="en-GB" w:eastAsia="en-GB"/>
        </w:rPr>
        <w:t>(</w:t>
      </w:r>
      <w:r w:rsidRPr="006243B6">
        <w:rPr>
          <w:rFonts w:hint="eastAsia"/>
          <w:b w:val="0"/>
          <w:bCs/>
          <w:color w:val="FF0000"/>
          <w:sz w:val="24"/>
          <w:szCs w:val="24"/>
          <w:lang w:val="en-GB" w:eastAsia="zh-CN"/>
        </w:rPr>
        <w:t>文章题目采用</w:t>
      </w:r>
      <w:r w:rsidRPr="006243B6">
        <w:rPr>
          <w:rFonts w:hint="eastAsia"/>
          <w:b w:val="0"/>
          <w:bCs/>
          <w:color w:val="FF0000"/>
          <w:sz w:val="24"/>
          <w:szCs w:val="24"/>
          <w:lang w:val="en-GB" w:eastAsia="zh-CN"/>
        </w:rPr>
        <w:t>Times New Roman</w:t>
      </w:r>
      <w:r w:rsidRPr="006243B6">
        <w:rPr>
          <w:rFonts w:hint="eastAsia"/>
          <w:b w:val="0"/>
          <w:bCs/>
          <w:color w:val="FF0000"/>
          <w:sz w:val="24"/>
          <w:szCs w:val="24"/>
          <w:lang w:val="en-GB" w:eastAsia="zh-CN"/>
        </w:rPr>
        <w:t>小二</w:t>
      </w:r>
      <w:r w:rsidRPr="006243B6">
        <w:rPr>
          <w:b w:val="0"/>
          <w:bCs/>
          <w:color w:val="FF0000"/>
          <w:sz w:val="24"/>
          <w:szCs w:val="24"/>
          <w:lang w:val="en-GB" w:eastAsia="zh-CN"/>
        </w:rPr>
        <w:t>字体</w:t>
      </w:r>
      <w:r w:rsidRPr="006243B6">
        <w:rPr>
          <w:rFonts w:hint="eastAsia"/>
          <w:b w:val="0"/>
          <w:bCs/>
          <w:color w:val="FF0000"/>
          <w:sz w:val="24"/>
          <w:szCs w:val="24"/>
          <w:lang w:val="en-GB" w:eastAsia="zh-CN"/>
        </w:rPr>
        <w:t>、</w:t>
      </w:r>
      <w:r w:rsidRPr="006243B6">
        <w:rPr>
          <w:b w:val="0"/>
          <w:bCs/>
          <w:color w:val="FF0000"/>
          <w:sz w:val="24"/>
          <w:szCs w:val="24"/>
          <w:lang w:val="en-GB" w:eastAsia="zh-CN"/>
        </w:rPr>
        <w:t>加粗、居中</w:t>
      </w:r>
      <w:r w:rsidRPr="006243B6">
        <w:rPr>
          <w:rFonts w:hint="eastAsia"/>
          <w:b w:val="0"/>
          <w:bCs/>
          <w:color w:val="FF0000"/>
          <w:sz w:val="24"/>
          <w:szCs w:val="24"/>
          <w:lang w:val="en-GB" w:eastAsia="zh-CN"/>
        </w:rPr>
        <w:t>、段</w:t>
      </w:r>
      <w:r w:rsidRPr="006243B6">
        <w:rPr>
          <w:b w:val="0"/>
          <w:bCs/>
          <w:color w:val="FF0000"/>
          <w:sz w:val="24"/>
          <w:szCs w:val="24"/>
          <w:lang w:val="en-GB" w:eastAsia="zh-CN"/>
        </w:rPr>
        <w:t>前</w:t>
      </w:r>
      <w:r w:rsidRPr="006243B6">
        <w:rPr>
          <w:rFonts w:hint="eastAsia"/>
          <w:b w:val="0"/>
          <w:bCs/>
          <w:color w:val="FF0000"/>
          <w:sz w:val="24"/>
          <w:szCs w:val="24"/>
          <w:lang w:val="en-GB" w:eastAsia="zh-CN"/>
        </w:rPr>
        <w:t>60</w:t>
      </w:r>
      <w:r w:rsidRPr="006243B6">
        <w:rPr>
          <w:rFonts w:hint="eastAsia"/>
          <w:b w:val="0"/>
          <w:bCs/>
          <w:color w:val="FF0000"/>
          <w:sz w:val="24"/>
          <w:szCs w:val="24"/>
          <w:lang w:val="en-GB" w:eastAsia="zh-CN"/>
        </w:rPr>
        <w:t>磅、单倍行距，</w:t>
      </w:r>
      <w:r w:rsidRPr="006243B6">
        <w:rPr>
          <w:b w:val="0"/>
          <w:bCs/>
          <w:color w:val="FF0000"/>
          <w:sz w:val="24"/>
          <w:szCs w:val="24"/>
          <w:lang w:val="en-GB" w:eastAsia="zh-CN"/>
        </w:rPr>
        <w:t>每个单词首字母大写</w:t>
      </w:r>
      <w:r w:rsidRPr="006243B6">
        <w:rPr>
          <w:rFonts w:hint="eastAsia"/>
          <w:b w:val="0"/>
          <w:bCs/>
          <w:color w:val="FF0000"/>
          <w:sz w:val="24"/>
          <w:szCs w:val="24"/>
          <w:lang w:val="en-GB" w:eastAsia="zh-CN"/>
        </w:rPr>
        <w:t>，</w:t>
      </w:r>
      <w:r w:rsidRPr="006243B6">
        <w:rPr>
          <w:b w:val="0"/>
          <w:bCs/>
          <w:color w:val="FF0000"/>
          <w:sz w:val="24"/>
          <w:szCs w:val="24"/>
          <w:lang w:val="en-GB" w:eastAsia="zh-CN"/>
        </w:rPr>
        <w:t>介词、连词、</w:t>
      </w:r>
      <w:r w:rsidRPr="006243B6">
        <w:rPr>
          <w:rFonts w:hint="eastAsia"/>
          <w:b w:val="0"/>
          <w:bCs/>
          <w:color w:val="FF0000"/>
          <w:sz w:val="24"/>
          <w:szCs w:val="24"/>
          <w:lang w:val="en-GB" w:eastAsia="zh-CN"/>
        </w:rPr>
        <w:t>副词</w:t>
      </w:r>
      <w:r w:rsidRPr="006243B6">
        <w:rPr>
          <w:b w:val="0"/>
          <w:bCs/>
          <w:color w:val="FF0000"/>
          <w:sz w:val="24"/>
          <w:szCs w:val="24"/>
          <w:lang w:val="en-GB" w:eastAsia="zh-CN"/>
        </w:rPr>
        <w:t>等</w:t>
      </w:r>
      <w:r w:rsidRPr="006243B6">
        <w:rPr>
          <w:rFonts w:hint="eastAsia"/>
          <w:b w:val="0"/>
          <w:bCs/>
          <w:color w:val="FF0000"/>
          <w:sz w:val="24"/>
          <w:szCs w:val="24"/>
          <w:lang w:val="en-GB" w:eastAsia="zh-CN"/>
        </w:rPr>
        <w:t>小写</w:t>
      </w:r>
      <w:r w:rsidRPr="006243B6">
        <w:rPr>
          <w:b w:val="0"/>
          <w:bCs/>
          <w:color w:val="FF0000"/>
          <w:sz w:val="24"/>
          <w:szCs w:val="24"/>
          <w:lang w:val="en-GB" w:eastAsia="zh-CN"/>
        </w:rPr>
        <w:t>)</w:t>
      </w:r>
    </w:p>
    <w:p w14:paraId="408B9A9D" w14:textId="77777777" w:rsidR="001E0B5B" w:rsidRPr="006243B6" w:rsidRDefault="001E0B5B" w:rsidP="001E0B5B">
      <w:pPr>
        <w:pStyle w:val="AuthorName"/>
        <w:rPr>
          <w:color w:val="FF0000"/>
          <w:lang w:eastAsia="zh-CN"/>
        </w:rPr>
      </w:pPr>
      <w:proofErr w:type="spellStart"/>
      <w:r>
        <w:t>Lianjie</w:t>
      </w:r>
      <w:proofErr w:type="spellEnd"/>
      <w:r>
        <w:t xml:space="preserve"> Li</w:t>
      </w:r>
      <w:r w:rsidRPr="00075EA6">
        <w:rPr>
          <w:szCs w:val="28"/>
          <w:vertAlign w:val="superscript"/>
        </w:rPr>
        <w:t>1, a)</w:t>
      </w:r>
      <w:r w:rsidRPr="0074317F">
        <w:rPr>
          <w:szCs w:val="28"/>
        </w:rPr>
        <w:t>,</w:t>
      </w:r>
      <w:r w:rsidRPr="00075EA6">
        <w:t xml:space="preserve"> </w:t>
      </w:r>
      <w:r>
        <w:t>Long Cheng</w:t>
      </w:r>
      <w:r w:rsidRPr="00075EA6">
        <w:rPr>
          <w:szCs w:val="28"/>
          <w:vertAlign w:val="superscript"/>
        </w:rPr>
        <w:t xml:space="preserve">1, </w:t>
      </w:r>
      <w:r>
        <w:rPr>
          <w:szCs w:val="28"/>
          <w:vertAlign w:val="superscript"/>
        </w:rPr>
        <w:t>b</w:t>
      </w:r>
      <w:r w:rsidRPr="00075EA6">
        <w:rPr>
          <w:szCs w:val="28"/>
          <w:vertAlign w:val="superscript"/>
        </w:rPr>
        <w:t>)</w:t>
      </w:r>
      <w:r w:rsidRPr="0074317F">
        <w:rPr>
          <w:szCs w:val="28"/>
        </w:rPr>
        <w:t xml:space="preserve"> </w:t>
      </w:r>
      <w:r>
        <w:t xml:space="preserve">and </w:t>
      </w:r>
      <w:proofErr w:type="spellStart"/>
      <w:r>
        <w:t>Xingchi</w:t>
      </w:r>
      <w:proofErr w:type="spellEnd"/>
      <w:r>
        <w:t xml:space="preserve"> Zhou</w:t>
      </w:r>
      <w:r w:rsidRPr="00075EA6">
        <w:rPr>
          <w:szCs w:val="28"/>
          <w:vertAlign w:val="superscript"/>
        </w:rPr>
        <w:t>2, 3</w:t>
      </w:r>
      <w:r>
        <w:rPr>
          <w:szCs w:val="28"/>
          <w:vertAlign w:val="superscript"/>
        </w:rPr>
        <w:t>, c</w:t>
      </w:r>
      <w:r w:rsidRPr="00075EA6">
        <w:rPr>
          <w:szCs w:val="28"/>
          <w:vertAlign w:val="superscript"/>
        </w:rPr>
        <w:t>)</w:t>
      </w:r>
      <w:r w:rsidRPr="00075EA6">
        <w:rPr>
          <w:szCs w:val="28"/>
          <w:vertAlign w:val="superscript"/>
        </w:rPr>
        <w:br/>
      </w:r>
      <w:r w:rsidRPr="006243B6">
        <w:rPr>
          <w:color w:val="FF0000"/>
          <w:sz w:val="20"/>
          <w:lang w:val="en-GB" w:eastAsia="en-GB"/>
        </w:rPr>
        <w:t>(</w:t>
      </w:r>
      <w:r w:rsidRPr="006243B6">
        <w:rPr>
          <w:rFonts w:hint="eastAsia"/>
          <w:color w:val="FF0000"/>
          <w:sz w:val="20"/>
          <w:lang w:val="en-GB" w:eastAsia="zh-CN"/>
        </w:rPr>
        <w:t>作者</w:t>
      </w:r>
      <w:r w:rsidRPr="006243B6">
        <w:rPr>
          <w:color w:val="FF0000"/>
          <w:sz w:val="20"/>
          <w:lang w:val="en-GB" w:eastAsia="zh-CN"/>
        </w:rPr>
        <w:t>姓名采用</w:t>
      </w:r>
      <w:r w:rsidRPr="006243B6">
        <w:rPr>
          <w:rFonts w:hint="eastAsia"/>
          <w:color w:val="FF0000"/>
          <w:sz w:val="20"/>
          <w:lang w:val="en-GB" w:eastAsia="zh-CN"/>
        </w:rPr>
        <w:t>Times New Roman</w:t>
      </w:r>
      <w:r w:rsidRPr="006243B6">
        <w:rPr>
          <w:rFonts w:hint="eastAsia"/>
          <w:color w:val="FF0000"/>
          <w:sz w:val="20"/>
          <w:lang w:val="en-GB" w:eastAsia="zh-CN"/>
        </w:rPr>
        <w:t>四号字体、</w:t>
      </w:r>
      <w:r w:rsidRPr="006243B6">
        <w:rPr>
          <w:color w:val="FF0000"/>
          <w:sz w:val="20"/>
          <w:lang w:val="en-GB" w:eastAsia="zh-CN"/>
        </w:rPr>
        <w:t>居中、</w:t>
      </w:r>
      <w:r w:rsidRPr="006243B6">
        <w:rPr>
          <w:rFonts w:hint="eastAsia"/>
          <w:color w:val="FF0000"/>
          <w:sz w:val="20"/>
          <w:lang w:val="en-GB" w:eastAsia="zh-CN"/>
        </w:rPr>
        <w:t>段前</w:t>
      </w:r>
      <w:r w:rsidRPr="006243B6">
        <w:rPr>
          <w:rFonts w:hint="eastAsia"/>
          <w:color w:val="FF0000"/>
          <w:sz w:val="20"/>
          <w:lang w:val="en-GB" w:eastAsia="zh-CN"/>
        </w:rPr>
        <w:t>18</w:t>
      </w:r>
      <w:r w:rsidRPr="006243B6">
        <w:rPr>
          <w:rFonts w:hint="eastAsia"/>
          <w:color w:val="FF0000"/>
          <w:sz w:val="20"/>
          <w:lang w:val="en-GB" w:eastAsia="zh-CN"/>
        </w:rPr>
        <w:t>磅</w:t>
      </w:r>
      <w:r w:rsidRPr="006243B6">
        <w:rPr>
          <w:color w:val="FF0000"/>
          <w:sz w:val="20"/>
          <w:lang w:val="en-GB" w:eastAsia="zh-CN"/>
        </w:rPr>
        <w:t>、</w:t>
      </w:r>
      <w:r w:rsidRPr="006243B6">
        <w:rPr>
          <w:rFonts w:hint="eastAsia"/>
          <w:color w:val="FF0000"/>
          <w:sz w:val="20"/>
          <w:lang w:val="en-GB" w:eastAsia="zh-CN"/>
        </w:rPr>
        <w:t>段后</w:t>
      </w:r>
      <w:r w:rsidRPr="006243B6">
        <w:rPr>
          <w:rFonts w:hint="eastAsia"/>
          <w:color w:val="FF0000"/>
          <w:sz w:val="20"/>
          <w:lang w:val="en-GB" w:eastAsia="zh-CN"/>
        </w:rPr>
        <w:t>18</w:t>
      </w:r>
      <w:r w:rsidRPr="006243B6">
        <w:rPr>
          <w:rFonts w:hint="eastAsia"/>
          <w:color w:val="FF0000"/>
          <w:sz w:val="20"/>
          <w:lang w:val="en-GB" w:eastAsia="zh-CN"/>
        </w:rPr>
        <w:t>磅</w:t>
      </w:r>
      <w:r w:rsidRPr="006243B6">
        <w:rPr>
          <w:color w:val="FF0000"/>
          <w:sz w:val="20"/>
          <w:lang w:val="en-GB" w:eastAsia="zh-CN"/>
        </w:rPr>
        <w:t>、</w:t>
      </w:r>
      <w:r w:rsidRPr="006243B6">
        <w:rPr>
          <w:rFonts w:hint="eastAsia"/>
          <w:color w:val="FF0000"/>
          <w:sz w:val="20"/>
          <w:lang w:val="en-GB" w:eastAsia="zh-CN"/>
        </w:rPr>
        <w:t>单倍行距。</w:t>
      </w:r>
      <w:r w:rsidRPr="006243B6">
        <w:rPr>
          <w:color w:val="FF0000"/>
          <w:sz w:val="20"/>
          <w:lang w:val="en-GB" w:eastAsia="zh-CN"/>
        </w:rPr>
        <w:t>名在前</w:t>
      </w:r>
      <w:r w:rsidRPr="006243B6">
        <w:rPr>
          <w:rFonts w:hint="eastAsia"/>
          <w:color w:val="FF0000"/>
          <w:sz w:val="20"/>
          <w:lang w:val="en-GB" w:eastAsia="zh-CN"/>
        </w:rPr>
        <w:t>姓</w:t>
      </w:r>
      <w:r w:rsidRPr="006243B6">
        <w:rPr>
          <w:color w:val="FF0000"/>
          <w:sz w:val="20"/>
          <w:lang w:val="en-GB" w:eastAsia="zh-CN"/>
        </w:rPr>
        <w:t>在后</w:t>
      </w:r>
      <w:r w:rsidRPr="006243B6">
        <w:rPr>
          <w:rFonts w:hint="eastAsia"/>
          <w:color w:val="FF0000"/>
          <w:sz w:val="20"/>
          <w:lang w:val="en-GB" w:eastAsia="zh-CN"/>
        </w:rPr>
        <w:t>，</w:t>
      </w:r>
      <w:r w:rsidRPr="006243B6">
        <w:rPr>
          <w:color w:val="FF0000"/>
          <w:sz w:val="20"/>
          <w:lang w:val="en-GB" w:eastAsia="zh-CN"/>
        </w:rPr>
        <w:t>例如</w:t>
      </w:r>
      <w:r w:rsidRPr="006243B6">
        <w:rPr>
          <w:rFonts w:hint="eastAsia"/>
          <w:color w:val="FF0000"/>
          <w:sz w:val="20"/>
          <w:lang w:val="en-GB" w:eastAsia="zh-CN"/>
        </w:rPr>
        <w:t>：</w:t>
      </w:r>
      <w:r w:rsidRPr="006243B6">
        <w:rPr>
          <w:color w:val="FF0000"/>
          <w:sz w:val="20"/>
          <w:lang w:val="en-GB" w:eastAsia="zh-CN"/>
        </w:rPr>
        <w:t>李连杰，</w:t>
      </w:r>
      <w:r w:rsidRPr="006243B6">
        <w:rPr>
          <w:rFonts w:hint="eastAsia"/>
          <w:color w:val="FF0000"/>
          <w:sz w:val="20"/>
          <w:lang w:val="en-GB" w:eastAsia="zh-CN"/>
        </w:rPr>
        <w:t>应</w:t>
      </w:r>
      <w:r w:rsidRPr="006243B6">
        <w:rPr>
          <w:color w:val="FF0000"/>
          <w:sz w:val="20"/>
          <w:lang w:val="en-GB" w:eastAsia="zh-CN"/>
        </w:rPr>
        <w:t>写作</w:t>
      </w:r>
      <w:proofErr w:type="spellStart"/>
      <w:r w:rsidRPr="006243B6">
        <w:rPr>
          <w:rFonts w:hint="eastAsia"/>
          <w:color w:val="FF0000"/>
          <w:sz w:val="20"/>
          <w:lang w:val="en-GB" w:eastAsia="zh-CN"/>
        </w:rPr>
        <w:t>Lianjie</w:t>
      </w:r>
      <w:proofErr w:type="spellEnd"/>
      <w:r w:rsidRPr="006243B6">
        <w:rPr>
          <w:rFonts w:hint="eastAsia"/>
          <w:color w:val="FF0000"/>
          <w:sz w:val="20"/>
          <w:lang w:val="en-GB" w:eastAsia="zh-CN"/>
        </w:rPr>
        <w:t xml:space="preserve"> Li</w:t>
      </w:r>
      <w:r w:rsidRPr="006243B6">
        <w:rPr>
          <w:rFonts w:hint="eastAsia"/>
          <w:color w:val="FF0000"/>
          <w:sz w:val="20"/>
          <w:lang w:val="en-GB" w:eastAsia="zh-CN"/>
        </w:rPr>
        <w:t>，</w:t>
      </w:r>
      <w:proofErr w:type="gramStart"/>
      <w:r w:rsidRPr="006243B6">
        <w:rPr>
          <w:color w:val="FF0000"/>
          <w:sz w:val="20"/>
          <w:lang w:val="en-GB" w:eastAsia="zh-CN"/>
        </w:rPr>
        <w:t>最后两个作者之间用</w:t>
      </w:r>
      <w:r w:rsidRPr="006243B6">
        <w:rPr>
          <w:rFonts w:hint="eastAsia"/>
          <w:color w:val="FF0000"/>
          <w:sz w:val="20"/>
          <w:lang w:val="en-GB" w:eastAsia="zh-CN"/>
        </w:rPr>
        <w:t>“</w:t>
      </w:r>
      <w:proofErr w:type="gramEnd"/>
      <w:r w:rsidRPr="006243B6">
        <w:rPr>
          <w:rFonts w:hint="eastAsia"/>
          <w:color w:val="FF0000"/>
          <w:sz w:val="20"/>
          <w:lang w:val="en-GB" w:eastAsia="zh-CN"/>
        </w:rPr>
        <w:t>and</w:t>
      </w:r>
      <w:r w:rsidRPr="006243B6">
        <w:rPr>
          <w:rFonts w:hint="eastAsia"/>
          <w:color w:val="FF0000"/>
          <w:sz w:val="20"/>
          <w:lang w:val="en-GB" w:eastAsia="zh-CN"/>
        </w:rPr>
        <w:t>”连接</w:t>
      </w:r>
      <w:r w:rsidRPr="006243B6">
        <w:rPr>
          <w:color w:val="FF0000"/>
          <w:sz w:val="20"/>
          <w:lang w:val="en-GB" w:eastAsia="zh-CN"/>
        </w:rPr>
        <w:t>)</w:t>
      </w:r>
    </w:p>
    <w:p w14:paraId="46B74EFA" w14:textId="77777777" w:rsidR="001E0B5B" w:rsidRDefault="001E0B5B" w:rsidP="001E0B5B">
      <w:pPr>
        <w:pStyle w:val="AuthorAffiliation"/>
      </w:pPr>
      <w:r w:rsidRPr="004B20B0">
        <w:rPr>
          <w:i w:val="0"/>
          <w:vertAlign w:val="superscript"/>
        </w:rPr>
        <w:t>1</w:t>
      </w:r>
      <w:r w:rsidRPr="00DE2E6B">
        <w:t>Institute of High Energy Physics, Chinese Academy of Sciences, Beijing 100049, China</w:t>
      </w:r>
      <w:r>
        <w:t>.</w:t>
      </w:r>
    </w:p>
    <w:p w14:paraId="015DB3C7" w14:textId="77777777" w:rsidR="001E0B5B" w:rsidRPr="00075EA6" w:rsidRDefault="001E0B5B" w:rsidP="001E0B5B">
      <w:pPr>
        <w:pStyle w:val="AuthorAffiliation"/>
      </w:pPr>
      <w:r w:rsidRPr="00075EA6">
        <w:rPr>
          <w:i w:val="0"/>
          <w:iCs/>
          <w:vertAlign w:val="superscript"/>
        </w:rPr>
        <w:t>2</w:t>
      </w:r>
      <w:r>
        <w:t>A</w:t>
      </w:r>
      <w:r w:rsidRPr="004B20B0">
        <w:t xml:space="preserve"> College of Fine Arts, China West Normal University, Nanchong 637009, China</w:t>
      </w:r>
      <w:r>
        <w:t>.</w:t>
      </w:r>
    </w:p>
    <w:p w14:paraId="02C67C70" w14:textId="77777777" w:rsidR="001E0B5B" w:rsidRPr="00075EA6" w:rsidRDefault="001E0B5B" w:rsidP="001E0B5B">
      <w:pPr>
        <w:pStyle w:val="AuthorAffiliation"/>
      </w:pPr>
      <w:r w:rsidRPr="00075EA6">
        <w:rPr>
          <w:i w:val="0"/>
          <w:iCs/>
          <w:vertAlign w:val="superscript"/>
        </w:rPr>
        <w:t>3</w:t>
      </w:r>
      <w:r w:rsidRPr="00D624FD">
        <w:t xml:space="preserve">Department of Physical Education, </w:t>
      </w:r>
      <w:proofErr w:type="spellStart"/>
      <w:r w:rsidRPr="00D624FD">
        <w:t>Yulin</w:t>
      </w:r>
      <w:proofErr w:type="spellEnd"/>
      <w:r w:rsidRPr="00D624FD">
        <w:t xml:space="preserve"> College, </w:t>
      </w:r>
      <w:proofErr w:type="spellStart"/>
      <w:r w:rsidRPr="00D624FD">
        <w:t>Yulin</w:t>
      </w:r>
      <w:proofErr w:type="spellEnd"/>
      <w:r w:rsidRPr="00D624FD">
        <w:t xml:space="preserve"> 719000, China</w:t>
      </w:r>
      <w:r>
        <w:t>.</w:t>
      </w:r>
    </w:p>
    <w:p w14:paraId="13A08F6F" w14:textId="77777777" w:rsidR="001E0B5B" w:rsidRPr="006243B6" w:rsidRDefault="001E0B5B" w:rsidP="001E0B5B">
      <w:pPr>
        <w:pStyle w:val="AuthorEmail"/>
        <w:ind w:firstLine="400"/>
        <w:rPr>
          <w:color w:val="FF0000"/>
        </w:rPr>
      </w:pPr>
      <w:r w:rsidRPr="006243B6">
        <w:rPr>
          <w:color w:val="FF0000"/>
        </w:rPr>
        <w:t>(</w:t>
      </w:r>
      <w:r w:rsidRPr="006243B6">
        <w:rPr>
          <w:rFonts w:hint="eastAsia"/>
          <w:color w:val="FF0000"/>
          <w:lang w:eastAsia="zh-CN"/>
        </w:rPr>
        <w:t>单位</w:t>
      </w:r>
      <w:r w:rsidRPr="006243B6">
        <w:rPr>
          <w:color w:val="FF0000"/>
          <w:lang w:eastAsia="zh-CN"/>
        </w:rPr>
        <w:t>采用</w:t>
      </w:r>
      <w:r w:rsidRPr="006243B6">
        <w:rPr>
          <w:rFonts w:hint="eastAsia"/>
          <w:color w:val="FF0000"/>
          <w:lang w:val="en-GB" w:eastAsia="zh-CN"/>
        </w:rPr>
        <w:t>Times New Roman</w:t>
      </w:r>
      <w:r w:rsidRPr="006243B6">
        <w:rPr>
          <w:color w:val="FF0000"/>
          <w:lang w:val="en-GB" w:eastAsia="zh-CN"/>
        </w:rPr>
        <w:t xml:space="preserve"> </w:t>
      </w:r>
      <w:r w:rsidRPr="006243B6">
        <w:rPr>
          <w:rFonts w:hint="eastAsia"/>
          <w:color w:val="FF0000"/>
          <w:lang w:val="en-GB" w:eastAsia="zh-CN"/>
        </w:rPr>
        <w:t>10</w:t>
      </w:r>
      <w:r w:rsidRPr="006243B6">
        <w:rPr>
          <w:rFonts w:hint="eastAsia"/>
          <w:color w:val="FF0000"/>
          <w:lang w:val="en-GB" w:eastAsia="zh-CN"/>
        </w:rPr>
        <w:t>号字体、</w:t>
      </w:r>
      <w:r w:rsidRPr="006243B6">
        <w:rPr>
          <w:color w:val="FF0000"/>
          <w:lang w:val="en-GB" w:eastAsia="zh-CN"/>
        </w:rPr>
        <w:t>倾斜、居中</w:t>
      </w:r>
      <w:r w:rsidRPr="006243B6">
        <w:rPr>
          <w:rFonts w:hint="eastAsia"/>
          <w:color w:val="FF0000"/>
          <w:lang w:val="en-GB" w:eastAsia="zh-CN"/>
        </w:rPr>
        <w:t>、</w:t>
      </w:r>
      <w:r w:rsidRPr="006243B6">
        <w:rPr>
          <w:color w:val="FF0000"/>
          <w:lang w:val="en-GB" w:eastAsia="zh-CN"/>
        </w:rPr>
        <w:t>单倍行距</w:t>
      </w:r>
      <w:r w:rsidRPr="006243B6">
        <w:rPr>
          <w:rFonts w:hint="eastAsia"/>
          <w:color w:val="FF0000"/>
          <w:lang w:val="en-GB" w:eastAsia="zh-CN"/>
        </w:rPr>
        <w:t>，</w:t>
      </w:r>
      <w:r w:rsidRPr="006243B6">
        <w:rPr>
          <w:color w:val="FF0000"/>
          <w:lang w:val="en-GB" w:eastAsia="zh-CN"/>
        </w:rPr>
        <w:t>前面的标注</w:t>
      </w:r>
      <w:r w:rsidRPr="006243B6">
        <w:rPr>
          <w:rFonts w:hint="eastAsia"/>
          <w:color w:val="FF0000"/>
          <w:lang w:val="en-GB" w:eastAsia="zh-CN"/>
        </w:rPr>
        <w:t>1</w:t>
      </w:r>
      <w:r w:rsidRPr="006243B6">
        <w:rPr>
          <w:rFonts w:hint="eastAsia"/>
          <w:color w:val="FF0000"/>
          <w:lang w:val="en-GB" w:eastAsia="zh-CN"/>
        </w:rPr>
        <w:t>、</w:t>
      </w:r>
      <w:r w:rsidRPr="006243B6">
        <w:rPr>
          <w:color w:val="FF0000"/>
          <w:lang w:val="en-GB" w:eastAsia="zh-CN"/>
        </w:rPr>
        <w:t>2</w:t>
      </w:r>
      <w:r w:rsidRPr="006243B6">
        <w:rPr>
          <w:rFonts w:hint="eastAsia"/>
          <w:color w:val="FF0000"/>
          <w:lang w:val="en-GB" w:eastAsia="zh-CN"/>
        </w:rPr>
        <w:t>、</w:t>
      </w:r>
      <w:r w:rsidRPr="006243B6">
        <w:rPr>
          <w:color w:val="FF0000"/>
          <w:lang w:val="en-GB" w:eastAsia="zh-CN"/>
        </w:rPr>
        <w:t>3</w:t>
      </w:r>
      <w:r w:rsidRPr="006243B6">
        <w:rPr>
          <w:rFonts w:hint="eastAsia"/>
          <w:color w:val="FF0000"/>
          <w:lang w:val="en-GB" w:eastAsia="zh-CN"/>
        </w:rPr>
        <w:t>等</w:t>
      </w:r>
      <w:r w:rsidRPr="006243B6">
        <w:rPr>
          <w:color w:val="FF0000"/>
          <w:lang w:val="en-GB" w:eastAsia="zh-CN"/>
        </w:rPr>
        <w:t>不倾斜</w:t>
      </w:r>
      <w:r w:rsidRPr="006243B6">
        <w:rPr>
          <w:color w:val="FF0000"/>
        </w:rPr>
        <w:t>)</w:t>
      </w:r>
    </w:p>
    <w:p w14:paraId="11AB63E3" w14:textId="77777777" w:rsidR="001E0B5B" w:rsidRDefault="001E0B5B" w:rsidP="001E0B5B">
      <w:pPr>
        <w:pStyle w:val="AuthorEmail"/>
        <w:ind w:firstLine="400"/>
      </w:pPr>
    </w:p>
    <w:p w14:paraId="7723BC63" w14:textId="2AAAAB1C" w:rsidR="001E0B5B" w:rsidRDefault="001E0B5B" w:rsidP="001E0B5B">
      <w:pPr>
        <w:pStyle w:val="AuthorEmail"/>
        <w:ind w:firstLine="400"/>
        <w:rPr>
          <w:i/>
        </w:rPr>
      </w:pPr>
      <w:proofErr w:type="gramStart"/>
      <w:r w:rsidRPr="00075EA6">
        <w:rPr>
          <w:szCs w:val="28"/>
          <w:vertAlign w:val="superscript"/>
        </w:rPr>
        <w:t>a)</w:t>
      </w:r>
      <w:r w:rsidRPr="00075EA6">
        <w:t>Corresponding</w:t>
      </w:r>
      <w:proofErr w:type="gramEnd"/>
      <w:r w:rsidRPr="00075EA6">
        <w:t xml:space="preserve"> author</w:t>
      </w:r>
      <w:r>
        <w:t xml:space="preserve"> </w:t>
      </w:r>
      <w:r>
        <w:rPr>
          <w:rFonts w:hint="eastAsia"/>
          <w:lang w:eastAsia="zh-CN"/>
        </w:rPr>
        <w:t>email</w:t>
      </w:r>
      <w:r w:rsidRPr="00075EA6">
        <w:t xml:space="preserve">: </w:t>
      </w:r>
      <w:r>
        <w:t>aaaaaa@bbbbbb</w:t>
      </w:r>
      <w:r w:rsidRPr="00075EA6">
        <w:t>.</w:t>
      </w:r>
      <w:r w:rsidRPr="00075EA6">
        <w:rPr>
          <w:iCs/>
        </w:rPr>
        <w:t>xxx</w:t>
      </w:r>
    </w:p>
    <w:p w14:paraId="30FF1E03" w14:textId="77777777" w:rsidR="001E0B5B" w:rsidRDefault="001E0B5B" w:rsidP="001E0B5B">
      <w:pPr>
        <w:pStyle w:val="AuthorEmail"/>
        <w:ind w:firstLine="400"/>
      </w:pPr>
      <w:proofErr w:type="gramStart"/>
      <w:r w:rsidRPr="00075EA6">
        <w:rPr>
          <w:szCs w:val="28"/>
          <w:vertAlign w:val="superscript"/>
        </w:rPr>
        <w:t>b)</w:t>
      </w:r>
      <w:r>
        <w:t>cccccc@dddddd</w:t>
      </w:r>
      <w:r w:rsidRPr="00075EA6">
        <w:t>.yyy</w:t>
      </w:r>
      <w:proofErr w:type="gramEnd"/>
    </w:p>
    <w:p w14:paraId="462F1482" w14:textId="77777777" w:rsidR="001E0B5B" w:rsidRDefault="001E0B5B" w:rsidP="001E0B5B">
      <w:pPr>
        <w:pStyle w:val="AuthorEmail"/>
        <w:ind w:firstLine="400"/>
      </w:pPr>
      <w:r>
        <w:rPr>
          <w:szCs w:val="28"/>
          <w:vertAlign w:val="superscript"/>
        </w:rPr>
        <w:t>c</w:t>
      </w:r>
      <w:r w:rsidRPr="00075EA6">
        <w:rPr>
          <w:szCs w:val="28"/>
          <w:vertAlign w:val="superscript"/>
        </w:rPr>
        <w:t>)</w:t>
      </w:r>
      <w:r>
        <w:t>eeeeee@dddddd</w:t>
      </w:r>
      <w:r w:rsidRPr="00075EA6">
        <w:t>.yyy</w:t>
      </w:r>
    </w:p>
    <w:p w14:paraId="17329AA4" w14:textId="6936610E" w:rsidR="001E0B5B" w:rsidRPr="006243B6" w:rsidRDefault="001E0B5B" w:rsidP="001E0B5B">
      <w:pPr>
        <w:pStyle w:val="AuthorEmail"/>
        <w:ind w:firstLine="400"/>
        <w:rPr>
          <w:color w:val="FF0000"/>
        </w:rPr>
      </w:pPr>
      <w:r w:rsidRPr="006243B6">
        <w:rPr>
          <w:color w:val="FF0000"/>
        </w:rPr>
        <w:t>(</w:t>
      </w:r>
      <w:r w:rsidRPr="006243B6">
        <w:rPr>
          <w:rFonts w:hint="eastAsia"/>
          <w:color w:val="FF0000"/>
          <w:lang w:eastAsia="zh-CN"/>
        </w:rPr>
        <w:t>邮箱</w:t>
      </w:r>
      <w:r w:rsidRPr="006243B6">
        <w:rPr>
          <w:color w:val="FF0000"/>
          <w:lang w:eastAsia="zh-CN"/>
        </w:rPr>
        <w:t>采用</w:t>
      </w:r>
      <w:r w:rsidRPr="006243B6">
        <w:rPr>
          <w:rFonts w:hint="eastAsia"/>
          <w:color w:val="FF0000"/>
          <w:lang w:val="en-GB" w:eastAsia="zh-CN"/>
        </w:rPr>
        <w:t>Times New Roman</w:t>
      </w:r>
      <w:r w:rsidRPr="006243B6">
        <w:rPr>
          <w:color w:val="FF0000"/>
          <w:lang w:val="en-GB" w:eastAsia="zh-CN"/>
        </w:rPr>
        <w:t xml:space="preserve"> </w:t>
      </w:r>
      <w:r w:rsidRPr="006243B6">
        <w:rPr>
          <w:rFonts w:hint="eastAsia"/>
          <w:color w:val="FF0000"/>
          <w:lang w:val="en-GB" w:eastAsia="zh-CN"/>
        </w:rPr>
        <w:t>10</w:t>
      </w:r>
      <w:r w:rsidRPr="006243B6">
        <w:rPr>
          <w:rFonts w:hint="eastAsia"/>
          <w:color w:val="FF0000"/>
          <w:lang w:val="en-GB" w:eastAsia="zh-CN"/>
        </w:rPr>
        <w:t>号字体</w:t>
      </w:r>
      <w:r w:rsidRPr="006243B6">
        <w:rPr>
          <w:color w:val="FF0000"/>
          <w:lang w:val="en-GB" w:eastAsia="zh-CN"/>
        </w:rPr>
        <w:t>、居中</w:t>
      </w:r>
      <w:r w:rsidRPr="006243B6">
        <w:rPr>
          <w:rFonts w:hint="eastAsia"/>
          <w:color w:val="FF0000"/>
          <w:lang w:val="en-GB" w:eastAsia="zh-CN"/>
        </w:rPr>
        <w:t>、</w:t>
      </w:r>
      <w:r w:rsidRPr="006243B6">
        <w:rPr>
          <w:color w:val="FF0000"/>
          <w:lang w:val="en-GB" w:eastAsia="zh-CN"/>
        </w:rPr>
        <w:t>单倍行距</w:t>
      </w:r>
      <w:r w:rsidRPr="006243B6">
        <w:rPr>
          <w:rFonts w:hint="eastAsia"/>
          <w:color w:val="FF0000"/>
          <w:lang w:val="en-GB" w:eastAsia="zh-CN"/>
        </w:rPr>
        <w:t>，</w:t>
      </w:r>
      <w:r w:rsidRPr="00552F95">
        <w:rPr>
          <w:color w:val="FF0000"/>
          <w:highlight w:val="yellow"/>
          <w:lang w:val="en-GB" w:eastAsia="zh-CN"/>
        </w:rPr>
        <w:t>通讯作者</w:t>
      </w:r>
      <w:r w:rsidRPr="006243B6">
        <w:rPr>
          <w:rFonts w:hint="eastAsia"/>
          <w:color w:val="FF0000"/>
          <w:lang w:val="en-GB" w:eastAsia="zh-CN"/>
        </w:rPr>
        <w:t>前面还要</w:t>
      </w:r>
      <w:r w:rsidRPr="006243B6">
        <w:rPr>
          <w:color w:val="FF0000"/>
          <w:lang w:val="en-GB" w:eastAsia="zh-CN"/>
        </w:rPr>
        <w:t>标注</w:t>
      </w:r>
      <w:r w:rsidRPr="006243B6">
        <w:rPr>
          <w:color w:val="FF0000"/>
        </w:rPr>
        <w:t>Corresponding author</w:t>
      </w:r>
      <w:r>
        <w:rPr>
          <w:color w:val="FF0000"/>
        </w:rPr>
        <w:t xml:space="preserve"> email</w:t>
      </w:r>
      <w:r w:rsidRPr="006243B6">
        <w:rPr>
          <w:color w:val="FF0000"/>
        </w:rPr>
        <w:t>:)</w:t>
      </w:r>
    </w:p>
    <w:p w14:paraId="0B635023" w14:textId="77777777" w:rsidR="001E0B5B" w:rsidRDefault="001E0B5B" w:rsidP="001E0B5B">
      <w:pPr>
        <w:pStyle w:val="Abstract"/>
        <w:rPr>
          <w:color w:val="FF0000"/>
        </w:rPr>
      </w:pPr>
      <w:r w:rsidRPr="00075EA6">
        <w:rPr>
          <w:b/>
          <w:bCs/>
        </w:rPr>
        <w:t>Abstract.</w:t>
      </w:r>
      <w:r w:rsidRPr="00075EA6">
        <w:t xml:space="preserve"> The AIP Proceedings article template has many predefined paragraph styles for you to use/apply as you write your paper. To format your abstract, use the Microsoft Word template style: </w:t>
      </w:r>
      <w:r w:rsidRPr="00075EA6">
        <w:rPr>
          <w:i/>
          <w:iCs/>
        </w:rPr>
        <w:t>Abstract</w:t>
      </w:r>
      <w:r w:rsidRPr="00075EA6">
        <w:t xml:space="preserve">. Each paper </w:t>
      </w:r>
      <w:r w:rsidRPr="00075EA6">
        <w:rPr>
          <w:i/>
          <w:iCs/>
        </w:rPr>
        <w:t>must</w:t>
      </w:r>
      <w:r w:rsidRPr="00075EA6">
        <w:t xml:space="preserve"> include an abstract. Begin the abstract with the word “Abstract” followed by a period in bold font, and then continue with a normal </w:t>
      </w:r>
      <w:proofErr w:type="gramStart"/>
      <w:r w:rsidRPr="00075EA6">
        <w:t>9 point</w:t>
      </w:r>
      <w:proofErr w:type="gramEnd"/>
      <w:r w:rsidRPr="00075EA6">
        <w:t xml:space="preserve"> font.</w:t>
      </w:r>
      <w:r>
        <w:t xml:space="preserve"> </w:t>
      </w:r>
      <w:r w:rsidRPr="00701D9D">
        <w:rPr>
          <w:color w:val="FF0000"/>
        </w:rPr>
        <w:t>(</w:t>
      </w:r>
      <w:r w:rsidRPr="00701D9D">
        <w:rPr>
          <w:rFonts w:hint="eastAsia"/>
          <w:color w:val="FF0000"/>
          <w:lang w:eastAsia="zh-CN"/>
        </w:rPr>
        <w:t>摘要采用</w:t>
      </w:r>
      <w:r w:rsidRPr="00701D9D">
        <w:rPr>
          <w:rFonts w:hint="eastAsia"/>
          <w:color w:val="FF0000"/>
          <w:lang w:eastAsia="zh-CN"/>
        </w:rPr>
        <w:t>Times New Roman</w:t>
      </w:r>
      <w:r w:rsidRPr="00701D9D">
        <w:rPr>
          <w:rFonts w:hint="eastAsia"/>
          <w:color w:val="FF0000"/>
          <w:lang w:eastAsia="zh-CN"/>
        </w:rPr>
        <w:t>小五字体、两端对齐</w:t>
      </w:r>
      <w:r w:rsidRPr="00701D9D">
        <w:rPr>
          <w:color w:val="FF0000"/>
          <w:lang w:eastAsia="zh-CN"/>
        </w:rPr>
        <w:t>、左右缩进</w:t>
      </w:r>
      <w:r w:rsidRPr="00701D9D">
        <w:rPr>
          <w:rFonts w:hint="eastAsia"/>
          <w:color w:val="FF0000"/>
          <w:lang w:eastAsia="zh-CN"/>
        </w:rPr>
        <w:t>各</w:t>
      </w:r>
      <w:r w:rsidRPr="00701D9D">
        <w:rPr>
          <w:rFonts w:hint="eastAsia"/>
          <w:color w:val="FF0000"/>
          <w:lang w:eastAsia="zh-CN"/>
        </w:rPr>
        <w:t>0.51</w:t>
      </w:r>
      <w:r w:rsidRPr="00701D9D">
        <w:rPr>
          <w:rFonts w:hint="eastAsia"/>
          <w:color w:val="FF0000"/>
          <w:lang w:eastAsia="zh-CN"/>
        </w:rPr>
        <w:t>厘米</w:t>
      </w:r>
      <w:r w:rsidRPr="00701D9D">
        <w:rPr>
          <w:color w:val="FF0000"/>
          <w:lang w:eastAsia="zh-CN"/>
        </w:rPr>
        <w:t>、段前段后各</w:t>
      </w:r>
      <w:r w:rsidRPr="00701D9D">
        <w:rPr>
          <w:rFonts w:hint="eastAsia"/>
          <w:color w:val="FF0000"/>
          <w:lang w:eastAsia="zh-CN"/>
        </w:rPr>
        <w:t>18</w:t>
      </w:r>
      <w:r w:rsidRPr="00701D9D">
        <w:rPr>
          <w:rFonts w:hint="eastAsia"/>
          <w:color w:val="FF0000"/>
          <w:lang w:eastAsia="zh-CN"/>
        </w:rPr>
        <w:t>磅</w:t>
      </w:r>
      <w:r w:rsidRPr="00701D9D">
        <w:rPr>
          <w:color w:val="FF0000"/>
          <w:lang w:eastAsia="zh-CN"/>
        </w:rPr>
        <w:t>、单倍行距</w:t>
      </w:r>
      <w:r w:rsidRPr="00701D9D">
        <w:rPr>
          <w:color w:val="FF0000"/>
        </w:rPr>
        <w:t>)</w:t>
      </w:r>
    </w:p>
    <w:p w14:paraId="7C05F7EC" w14:textId="77777777" w:rsidR="001E0B5B" w:rsidRPr="00552F95" w:rsidRDefault="001E0B5B" w:rsidP="001E0B5B">
      <w:pPr>
        <w:pStyle w:val="Abstract"/>
        <w:spacing w:before="0"/>
      </w:pPr>
      <w:r w:rsidRPr="00552F95">
        <w:rPr>
          <w:b/>
          <w:bCs/>
        </w:rPr>
        <w:t>Key words</w:t>
      </w:r>
      <w:r>
        <w:rPr>
          <w:b/>
          <w:bCs/>
        </w:rPr>
        <w:t xml:space="preserve">: </w:t>
      </w:r>
      <w:r w:rsidRPr="00075EA6">
        <w:t>AIP Proceedings</w:t>
      </w:r>
      <w:r>
        <w:t xml:space="preserve">; Title Here; International Conference; </w:t>
      </w:r>
      <w:r w:rsidRPr="00552F95">
        <w:t>Research Center of Engineering and Science</w:t>
      </w:r>
      <w:r>
        <w:t>.</w:t>
      </w:r>
    </w:p>
    <w:p w14:paraId="0C051532" w14:textId="77777777" w:rsidR="001E0B5B" w:rsidRPr="00FF325B" w:rsidRDefault="001E0B5B" w:rsidP="001E0B5B">
      <w:pPr>
        <w:pStyle w:val="1"/>
        <w:rPr>
          <w:b w:val="0"/>
          <w:caps w:val="0"/>
          <w:color w:val="FF0000"/>
          <w:sz w:val="20"/>
        </w:rPr>
      </w:pPr>
      <w:r w:rsidRPr="00075EA6">
        <w:t>first, second</w:t>
      </w:r>
      <w:r>
        <w:t>,</w:t>
      </w:r>
      <w:r w:rsidRPr="00075EA6">
        <w:t xml:space="preserve"> and third level headings (first level</w:t>
      </w:r>
      <w:r>
        <w:t xml:space="preserve"> heading</w:t>
      </w:r>
      <w:r w:rsidRPr="00075EA6">
        <w:t>)</w:t>
      </w:r>
      <w:r w:rsidRPr="00075EA6">
        <w:br/>
      </w:r>
      <w:r w:rsidRPr="00FF325B">
        <w:rPr>
          <w:b w:val="0"/>
          <w:caps w:val="0"/>
          <w:color w:val="FF0000"/>
          <w:sz w:val="20"/>
        </w:rPr>
        <w:t>(</w:t>
      </w:r>
      <w:r w:rsidRPr="00552F95">
        <w:rPr>
          <w:rFonts w:hint="eastAsia"/>
          <w:b w:val="0"/>
          <w:caps w:val="0"/>
          <w:color w:val="FF0000"/>
          <w:sz w:val="20"/>
          <w:highlight w:val="yellow"/>
          <w:lang w:eastAsia="zh-CN"/>
        </w:rPr>
        <w:t>一级标题</w:t>
      </w:r>
      <w:r>
        <w:rPr>
          <w:rFonts w:hint="eastAsia"/>
          <w:b w:val="0"/>
          <w:caps w:val="0"/>
          <w:color w:val="FF0000"/>
          <w:sz w:val="20"/>
          <w:lang w:eastAsia="zh-CN"/>
        </w:rPr>
        <w:t>采用</w:t>
      </w:r>
      <w:r w:rsidRPr="00FF325B">
        <w:rPr>
          <w:rFonts w:hint="eastAsia"/>
          <w:b w:val="0"/>
          <w:caps w:val="0"/>
          <w:color w:val="FF0000"/>
          <w:sz w:val="20"/>
          <w:lang w:eastAsia="zh-CN"/>
        </w:rPr>
        <w:t>Times New Roman</w:t>
      </w:r>
      <w:r>
        <w:rPr>
          <w:rFonts w:hint="eastAsia"/>
          <w:b w:val="0"/>
          <w:caps w:val="0"/>
          <w:color w:val="FF0000"/>
          <w:sz w:val="20"/>
          <w:lang w:eastAsia="zh-CN"/>
        </w:rPr>
        <w:t>小四</w:t>
      </w:r>
      <w:r w:rsidRPr="00FF325B">
        <w:rPr>
          <w:rFonts w:hint="eastAsia"/>
          <w:b w:val="0"/>
          <w:caps w:val="0"/>
          <w:color w:val="FF0000"/>
          <w:sz w:val="20"/>
          <w:lang w:eastAsia="zh-CN"/>
        </w:rPr>
        <w:t>字体</w:t>
      </w:r>
      <w:r>
        <w:rPr>
          <w:rFonts w:hint="eastAsia"/>
          <w:b w:val="0"/>
          <w:caps w:val="0"/>
          <w:color w:val="FF0000"/>
          <w:sz w:val="20"/>
          <w:lang w:eastAsia="zh-CN"/>
        </w:rPr>
        <w:t>、</w:t>
      </w:r>
      <w:r>
        <w:rPr>
          <w:b w:val="0"/>
          <w:caps w:val="0"/>
          <w:color w:val="FF0000"/>
          <w:sz w:val="20"/>
          <w:lang w:eastAsia="zh-CN"/>
        </w:rPr>
        <w:t>加粗、居中</w:t>
      </w:r>
      <w:r>
        <w:rPr>
          <w:rFonts w:hint="eastAsia"/>
          <w:b w:val="0"/>
          <w:caps w:val="0"/>
          <w:color w:val="FF0000"/>
          <w:sz w:val="20"/>
          <w:lang w:eastAsia="zh-CN"/>
        </w:rPr>
        <w:t>、</w:t>
      </w:r>
      <w:r w:rsidRPr="00FF325B">
        <w:rPr>
          <w:rFonts w:hint="eastAsia"/>
          <w:b w:val="0"/>
          <w:caps w:val="0"/>
          <w:color w:val="FF0000"/>
          <w:sz w:val="20"/>
          <w:lang w:eastAsia="zh-CN"/>
        </w:rPr>
        <w:t>段前段后各</w:t>
      </w:r>
      <w:r>
        <w:rPr>
          <w:rFonts w:hint="eastAsia"/>
          <w:b w:val="0"/>
          <w:caps w:val="0"/>
          <w:color w:val="FF0000"/>
          <w:sz w:val="20"/>
          <w:lang w:eastAsia="zh-CN"/>
        </w:rPr>
        <w:t>12</w:t>
      </w:r>
      <w:r w:rsidRPr="00FF325B">
        <w:rPr>
          <w:rFonts w:hint="eastAsia"/>
          <w:b w:val="0"/>
          <w:caps w:val="0"/>
          <w:color w:val="FF0000"/>
          <w:sz w:val="20"/>
          <w:lang w:eastAsia="zh-CN"/>
        </w:rPr>
        <w:t>磅、单倍行距</w:t>
      </w:r>
      <w:r>
        <w:rPr>
          <w:rFonts w:hint="eastAsia"/>
          <w:b w:val="0"/>
          <w:caps w:val="0"/>
          <w:color w:val="FF0000"/>
          <w:sz w:val="20"/>
          <w:lang w:eastAsia="zh-CN"/>
        </w:rPr>
        <w:t>，每个</w:t>
      </w:r>
      <w:r>
        <w:rPr>
          <w:b w:val="0"/>
          <w:caps w:val="0"/>
          <w:color w:val="FF0000"/>
          <w:sz w:val="20"/>
          <w:lang w:eastAsia="zh-CN"/>
        </w:rPr>
        <w:t>单词都大写</w:t>
      </w:r>
      <w:r w:rsidRPr="00FF325B">
        <w:rPr>
          <w:b w:val="0"/>
          <w:caps w:val="0"/>
          <w:color w:val="FF0000"/>
          <w:sz w:val="20"/>
        </w:rPr>
        <w:t>)</w:t>
      </w:r>
    </w:p>
    <w:p w14:paraId="3A0AC767" w14:textId="77777777" w:rsidR="001E0B5B" w:rsidRDefault="001E0B5B" w:rsidP="001E0B5B">
      <w:pPr>
        <w:pStyle w:val="Paragraph"/>
        <w:rPr>
          <w:lang w:eastAsia="zh-CN"/>
        </w:rPr>
      </w:pPr>
      <w:r w:rsidRPr="00075EA6">
        <w:t xml:space="preserve">This document was prepared using the AIP Proceedings template for </w:t>
      </w:r>
      <w:r w:rsidRPr="00827050">
        <w:t>Microsoft</w:t>
      </w:r>
      <w:r w:rsidRPr="00075EA6">
        <w:t xml:space="preserve"> Word. It provides a simple example of a paper and offers guidelines for preparing your article. Here we introduce the paragraph styles for Level 1, Level 2</w:t>
      </w:r>
      <w:r>
        <w:t xml:space="preserve">, and Level 3 headings. </w:t>
      </w:r>
      <w:r w:rsidRPr="003927C9">
        <w:rPr>
          <w:rFonts w:hint="eastAsia"/>
          <w:color w:val="FF0000"/>
          <w:lang w:val="en-GB" w:eastAsia="zh-CN"/>
        </w:rPr>
        <w:t>(</w:t>
      </w:r>
      <w:r w:rsidRPr="003927C9">
        <w:rPr>
          <w:rFonts w:hint="eastAsia"/>
          <w:color w:val="FF0000"/>
          <w:lang w:val="en-GB" w:eastAsia="zh-CN"/>
        </w:rPr>
        <w:t>正文</w:t>
      </w:r>
      <w:r w:rsidRPr="003927C9">
        <w:rPr>
          <w:color w:val="FF0000"/>
          <w:lang w:val="en-GB" w:eastAsia="zh-CN"/>
        </w:rPr>
        <w:t>采用</w:t>
      </w:r>
      <w:r w:rsidRPr="006243B6">
        <w:rPr>
          <w:rFonts w:hint="eastAsia"/>
          <w:color w:val="FF0000"/>
          <w:lang w:val="en-GB" w:eastAsia="zh-CN"/>
        </w:rPr>
        <w:t>Times New Roman</w:t>
      </w:r>
      <w:r w:rsidRPr="006243B6">
        <w:rPr>
          <w:color w:val="FF0000"/>
          <w:lang w:val="en-GB" w:eastAsia="zh-CN"/>
        </w:rPr>
        <w:t xml:space="preserve"> </w:t>
      </w:r>
      <w:r w:rsidRPr="006243B6">
        <w:rPr>
          <w:rFonts w:hint="eastAsia"/>
          <w:color w:val="FF0000"/>
          <w:lang w:val="en-GB" w:eastAsia="zh-CN"/>
        </w:rPr>
        <w:t>10</w:t>
      </w:r>
      <w:r w:rsidRPr="006243B6">
        <w:rPr>
          <w:rFonts w:hint="eastAsia"/>
          <w:color w:val="FF0000"/>
          <w:lang w:val="en-GB" w:eastAsia="zh-CN"/>
        </w:rPr>
        <w:t>号字体</w:t>
      </w:r>
      <w:r>
        <w:rPr>
          <w:rFonts w:hint="eastAsia"/>
          <w:color w:val="FF0000"/>
          <w:lang w:val="en-GB" w:eastAsia="zh-CN"/>
        </w:rPr>
        <w:t>、</w:t>
      </w:r>
      <w:r>
        <w:rPr>
          <w:color w:val="FF0000"/>
          <w:lang w:val="en-GB" w:eastAsia="zh-CN"/>
        </w:rPr>
        <w:t>两端对齐、首行缩进</w:t>
      </w:r>
      <w:r>
        <w:rPr>
          <w:rFonts w:hint="eastAsia"/>
          <w:color w:val="FF0000"/>
          <w:lang w:val="en-GB" w:eastAsia="zh-CN"/>
        </w:rPr>
        <w:t>0.5</w:t>
      </w:r>
      <w:r>
        <w:rPr>
          <w:rFonts w:hint="eastAsia"/>
          <w:color w:val="FF0000"/>
          <w:lang w:val="en-GB" w:eastAsia="zh-CN"/>
        </w:rPr>
        <w:t>厘米、</w:t>
      </w:r>
      <w:r>
        <w:rPr>
          <w:color w:val="FF0000"/>
          <w:lang w:val="en-GB" w:eastAsia="zh-CN"/>
        </w:rPr>
        <w:t>单倍行距</w:t>
      </w:r>
      <w:r w:rsidRPr="003927C9">
        <w:rPr>
          <w:color w:val="FF0000"/>
          <w:lang w:val="en-GB" w:eastAsia="zh-CN"/>
        </w:rPr>
        <w:t>)</w:t>
      </w:r>
    </w:p>
    <w:p w14:paraId="4A9082A6" w14:textId="77777777" w:rsidR="001E0B5B" w:rsidRPr="00B33A17" w:rsidRDefault="001E0B5B" w:rsidP="001E0B5B">
      <w:pPr>
        <w:pStyle w:val="2"/>
        <w:rPr>
          <w:color w:val="FF0000"/>
        </w:rPr>
      </w:pPr>
      <w:r>
        <w:t xml:space="preserve">How to Apply the AIP Proceedings </w:t>
      </w:r>
      <w:r w:rsidRPr="00725861">
        <w:t>Template</w:t>
      </w:r>
      <w:r>
        <w:t xml:space="preserve"> Paragraph Styles </w:t>
      </w:r>
      <w:r w:rsidRPr="00274622">
        <w:t>(</w:t>
      </w:r>
      <w:r>
        <w:t>Second</w:t>
      </w:r>
      <w:r w:rsidRPr="00075EA6">
        <w:t xml:space="preserve"> Level</w:t>
      </w:r>
      <w:r>
        <w:t xml:space="preserve"> Heading</w:t>
      </w:r>
      <w:r w:rsidRPr="00274622">
        <w:t>)</w:t>
      </w:r>
      <w:r w:rsidRPr="00075EA6">
        <w:br/>
      </w:r>
      <w:r w:rsidRPr="00B33A17">
        <w:rPr>
          <w:b w:val="0"/>
          <w:color w:val="FF0000"/>
          <w:sz w:val="20"/>
        </w:rPr>
        <w:t>(</w:t>
      </w:r>
      <w:r w:rsidRPr="00552F95">
        <w:rPr>
          <w:rFonts w:hint="eastAsia"/>
          <w:b w:val="0"/>
          <w:color w:val="FF0000"/>
          <w:sz w:val="20"/>
          <w:highlight w:val="yellow"/>
          <w:lang w:eastAsia="zh-CN"/>
        </w:rPr>
        <w:t>二级标题</w:t>
      </w:r>
      <w:r>
        <w:rPr>
          <w:rFonts w:hint="eastAsia"/>
          <w:b w:val="0"/>
          <w:caps/>
          <w:color w:val="FF0000"/>
          <w:sz w:val="20"/>
          <w:lang w:eastAsia="zh-CN"/>
        </w:rPr>
        <w:t>采用</w:t>
      </w:r>
      <w:r w:rsidRPr="00FF325B">
        <w:rPr>
          <w:rFonts w:hint="eastAsia"/>
          <w:b w:val="0"/>
          <w:color w:val="FF0000"/>
          <w:sz w:val="20"/>
          <w:lang w:eastAsia="zh-CN"/>
        </w:rPr>
        <w:t>Times New Roman</w:t>
      </w:r>
      <w:r>
        <w:rPr>
          <w:rFonts w:hint="eastAsia"/>
          <w:b w:val="0"/>
          <w:caps/>
          <w:color w:val="FF0000"/>
          <w:sz w:val="20"/>
          <w:lang w:eastAsia="zh-CN"/>
        </w:rPr>
        <w:t>小四</w:t>
      </w:r>
      <w:r w:rsidRPr="00FF325B">
        <w:rPr>
          <w:rFonts w:hint="eastAsia"/>
          <w:b w:val="0"/>
          <w:color w:val="FF0000"/>
          <w:sz w:val="20"/>
          <w:lang w:eastAsia="zh-CN"/>
        </w:rPr>
        <w:t>字体</w:t>
      </w:r>
      <w:r>
        <w:rPr>
          <w:rFonts w:hint="eastAsia"/>
          <w:b w:val="0"/>
          <w:caps/>
          <w:color w:val="FF0000"/>
          <w:sz w:val="20"/>
          <w:lang w:eastAsia="zh-CN"/>
        </w:rPr>
        <w:t>、</w:t>
      </w:r>
      <w:r>
        <w:rPr>
          <w:b w:val="0"/>
          <w:caps/>
          <w:color w:val="FF0000"/>
          <w:sz w:val="20"/>
          <w:lang w:eastAsia="zh-CN"/>
        </w:rPr>
        <w:t>加粗、居中</w:t>
      </w:r>
      <w:r>
        <w:rPr>
          <w:rFonts w:hint="eastAsia"/>
          <w:b w:val="0"/>
          <w:caps/>
          <w:color w:val="FF0000"/>
          <w:sz w:val="20"/>
          <w:lang w:eastAsia="zh-CN"/>
        </w:rPr>
        <w:t>、</w:t>
      </w:r>
      <w:r w:rsidRPr="00FF325B">
        <w:rPr>
          <w:rFonts w:hint="eastAsia"/>
          <w:b w:val="0"/>
          <w:color w:val="FF0000"/>
          <w:sz w:val="20"/>
          <w:lang w:eastAsia="zh-CN"/>
        </w:rPr>
        <w:t>段前段后各</w:t>
      </w:r>
      <w:r>
        <w:rPr>
          <w:rFonts w:hint="eastAsia"/>
          <w:b w:val="0"/>
          <w:caps/>
          <w:color w:val="FF0000"/>
          <w:sz w:val="20"/>
          <w:lang w:eastAsia="zh-CN"/>
        </w:rPr>
        <w:t>12</w:t>
      </w:r>
      <w:r w:rsidRPr="00FF325B">
        <w:rPr>
          <w:rFonts w:hint="eastAsia"/>
          <w:b w:val="0"/>
          <w:color w:val="FF0000"/>
          <w:sz w:val="20"/>
          <w:lang w:eastAsia="zh-CN"/>
        </w:rPr>
        <w:t>磅、单倍行距</w:t>
      </w:r>
      <w:r>
        <w:rPr>
          <w:rFonts w:hint="eastAsia"/>
          <w:b w:val="0"/>
          <w:caps/>
          <w:color w:val="FF0000"/>
          <w:sz w:val="20"/>
          <w:lang w:eastAsia="zh-CN"/>
        </w:rPr>
        <w:t>，每个</w:t>
      </w:r>
      <w:r>
        <w:rPr>
          <w:b w:val="0"/>
          <w:caps/>
          <w:color w:val="FF0000"/>
          <w:sz w:val="20"/>
          <w:lang w:eastAsia="zh-CN"/>
        </w:rPr>
        <w:t>单词</w:t>
      </w:r>
      <w:r w:rsidRPr="00B33A17">
        <w:rPr>
          <w:rFonts w:hint="eastAsia"/>
          <w:b w:val="0"/>
          <w:caps/>
          <w:color w:val="FF0000"/>
          <w:sz w:val="20"/>
          <w:lang w:eastAsia="zh-CN"/>
        </w:rPr>
        <w:t>首</w:t>
      </w:r>
      <w:bookmarkStart w:id="0" w:name="_GoBack"/>
      <w:bookmarkEnd w:id="0"/>
      <w:r w:rsidRPr="00B33A17">
        <w:rPr>
          <w:rFonts w:hint="eastAsia"/>
          <w:b w:val="0"/>
          <w:caps/>
          <w:color w:val="FF0000"/>
          <w:sz w:val="20"/>
          <w:lang w:eastAsia="zh-CN"/>
        </w:rPr>
        <w:t>字母大写，介词、连词、副词等小写</w:t>
      </w:r>
      <w:r w:rsidRPr="00B33A17">
        <w:rPr>
          <w:b w:val="0"/>
          <w:color w:val="FF0000"/>
          <w:sz w:val="20"/>
        </w:rPr>
        <w:t>)</w:t>
      </w:r>
    </w:p>
    <w:p w14:paraId="24F0F80B" w14:textId="77777777" w:rsidR="001E0B5B" w:rsidRDefault="001E0B5B" w:rsidP="001E0B5B">
      <w:pPr>
        <w:pStyle w:val="Paragraph"/>
      </w:pPr>
      <w:r w:rsidRPr="00640136">
        <w:t>Here is how to</w:t>
      </w:r>
      <w:r>
        <w:rPr>
          <w:b/>
          <w:bCs/>
        </w:rPr>
        <w:t xml:space="preserve"> </w:t>
      </w:r>
      <w:r w:rsidRPr="00640136">
        <w:t>display</w:t>
      </w:r>
      <w:r>
        <w:t xml:space="preserve"> a pop-up window from which to select and apply the AIP Proceedings template paragraph styles.</w:t>
      </w:r>
    </w:p>
    <w:p w14:paraId="4B687A63" w14:textId="45755438" w:rsidR="001E0B5B" w:rsidRPr="008734FF" w:rsidRDefault="001E0B5B" w:rsidP="001E0B5B">
      <w:pPr>
        <w:pStyle w:val="3"/>
        <w:rPr>
          <w:i w:val="0"/>
          <w:color w:val="FF0000"/>
          <w:lang w:eastAsia="zh-CN"/>
        </w:rPr>
      </w:pPr>
      <w:r w:rsidRPr="00225B1D">
        <w:lastRenderedPageBreak/>
        <w:t>Heading with Each Initial Letter Capitalized (Third Level Heading)</w:t>
      </w:r>
      <w:r w:rsidRPr="00075EA6">
        <w:br/>
      </w:r>
      <w:r w:rsidRPr="008734FF">
        <w:rPr>
          <w:rFonts w:hint="eastAsia"/>
          <w:i w:val="0"/>
          <w:iCs/>
          <w:color w:val="FF0000"/>
          <w:lang w:eastAsia="zh-CN"/>
        </w:rPr>
        <w:t>(</w:t>
      </w:r>
      <w:r w:rsidRPr="00552F95">
        <w:rPr>
          <w:rFonts w:hint="eastAsia"/>
          <w:i w:val="0"/>
          <w:iCs/>
          <w:color w:val="FF0000"/>
          <w:highlight w:val="yellow"/>
          <w:lang w:eastAsia="zh-CN"/>
        </w:rPr>
        <w:t>三级标题</w:t>
      </w:r>
      <w:r w:rsidRPr="008734FF">
        <w:rPr>
          <w:rFonts w:hint="eastAsia"/>
          <w:i w:val="0"/>
          <w:iCs/>
          <w:color w:val="FF0000"/>
          <w:lang w:eastAsia="zh-CN"/>
        </w:rPr>
        <w:t>采用Times New Roman 10号字体、</w:t>
      </w:r>
      <w:r>
        <w:rPr>
          <w:rFonts w:hint="eastAsia"/>
          <w:i w:val="0"/>
          <w:iCs/>
          <w:color w:val="FF0000"/>
          <w:lang w:eastAsia="zh-CN"/>
        </w:rPr>
        <w:t>倾斜</w:t>
      </w:r>
      <w:r>
        <w:rPr>
          <w:i w:val="0"/>
          <w:iCs/>
          <w:color w:val="FF0000"/>
          <w:lang w:eastAsia="zh-CN"/>
        </w:rPr>
        <w:t>、</w:t>
      </w:r>
      <w:r w:rsidRPr="008734FF">
        <w:rPr>
          <w:rFonts w:hint="eastAsia"/>
          <w:i w:val="0"/>
          <w:iCs/>
          <w:color w:val="FF0000"/>
          <w:lang w:eastAsia="zh-CN"/>
        </w:rPr>
        <w:t>居中、段前段后各12磅</w:t>
      </w:r>
      <w:r w:rsidR="00225B1D">
        <w:rPr>
          <w:i w:val="0"/>
          <w:iCs/>
          <w:color w:val="FF0000"/>
          <w:lang w:eastAsia="zh-CN"/>
        </w:rPr>
        <w:t>,</w:t>
      </w:r>
      <w:r w:rsidRPr="008734FF">
        <w:rPr>
          <w:rFonts w:hint="eastAsia"/>
          <w:i w:val="0"/>
          <w:iCs/>
          <w:color w:val="FF0000"/>
          <w:lang w:eastAsia="zh-CN"/>
        </w:rPr>
        <w:t>单倍行距，每个单词首字母大写，介词、连词、副词等小写)</w:t>
      </w:r>
    </w:p>
    <w:p w14:paraId="022C113E" w14:textId="77777777" w:rsidR="001E0B5B" w:rsidRPr="00075EA6" w:rsidRDefault="001E0B5B" w:rsidP="001E0B5B">
      <w:pPr>
        <w:pStyle w:val="Paragraph"/>
      </w:pPr>
      <w:r>
        <w:t>As with first and second level headings, all words except prepositions and articles (see above) should appear with initial letters in uppercase.</w:t>
      </w:r>
    </w:p>
    <w:p w14:paraId="6F9E32DD" w14:textId="77777777" w:rsidR="001E0B5B" w:rsidRPr="00075EA6" w:rsidRDefault="001E0B5B" w:rsidP="001E0B5B">
      <w:pPr>
        <w:pStyle w:val="Paragraph"/>
      </w:pPr>
      <w:r w:rsidRPr="00075EA6">
        <w:t>This is the paragraph spacing that occurs when you use the [ENTER] key.</w:t>
      </w:r>
    </w:p>
    <w:p w14:paraId="23124319" w14:textId="77777777" w:rsidR="001E0B5B" w:rsidRDefault="001E0B5B" w:rsidP="001E0B5B">
      <w:pPr>
        <w:pStyle w:val="3"/>
      </w:pPr>
      <w:r w:rsidRPr="001146DC">
        <w:t xml:space="preserve">Copy, </w:t>
      </w:r>
      <w:r>
        <w:t>P</w:t>
      </w:r>
      <w:r w:rsidRPr="001146DC">
        <w:t>aste</w:t>
      </w:r>
      <w:r>
        <w:t>,</w:t>
      </w:r>
      <w:r w:rsidRPr="001146DC">
        <w:t xml:space="preserve"> and </w:t>
      </w:r>
      <w:r>
        <w:t>E</w:t>
      </w:r>
      <w:r w:rsidRPr="001146DC">
        <w:t xml:space="preserve">dit </w:t>
      </w:r>
      <w:r>
        <w:t>a S</w:t>
      </w:r>
      <w:r w:rsidRPr="001146DC">
        <w:t xml:space="preserve">ample </w:t>
      </w:r>
      <w:r>
        <w:t>Equation</w:t>
      </w:r>
      <w:r w:rsidRPr="00075EA6">
        <w:t xml:space="preserve"> </w:t>
      </w:r>
      <w:r w:rsidRPr="00B1000D">
        <w:rPr>
          <w:i w:val="0"/>
          <w:iCs/>
        </w:rPr>
        <w:t>(</w:t>
      </w:r>
      <w:r w:rsidRPr="00075EA6">
        <w:t>Third Level</w:t>
      </w:r>
      <w:r>
        <w:t xml:space="preserve"> Heading</w:t>
      </w:r>
      <w:r w:rsidRPr="00B1000D">
        <w:rPr>
          <w:i w:val="0"/>
          <w:iCs/>
        </w:rPr>
        <w:t>)</w:t>
      </w:r>
    </w:p>
    <w:p w14:paraId="0EA4D566" w14:textId="77777777" w:rsidR="001E0B5B" w:rsidRPr="00075EA6" w:rsidRDefault="001E0B5B" w:rsidP="001E0B5B">
      <w:pPr>
        <w:pStyle w:val="Paragraph"/>
      </w:pPr>
      <w:r w:rsidRPr="00075EA6">
        <w:t>To use this “Old Style Equation” as a “template</w:t>
      </w:r>
      <w:r>
        <w:t>,</w:t>
      </w:r>
      <w:r w:rsidRPr="00075EA6">
        <w:t>” highlight the entire line, then use cut and paste to the new location</w:t>
      </w:r>
      <w:r>
        <w:t>.</w:t>
      </w:r>
      <w:r w:rsidRPr="00075EA6">
        <w:t xml:space="preserve"> </w:t>
      </w:r>
      <w:r>
        <w:t>N</w:t>
      </w:r>
      <w:r w:rsidRPr="00075EA6">
        <w:t xml:space="preserve">ote that the equation number will automatically update (increment). </w:t>
      </w:r>
    </w:p>
    <w:p w14:paraId="649B7030" w14:textId="77777777" w:rsidR="001E0B5B" w:rsidRDefault="001E0B5B" w:rsidP="001E0B5B">
      <w:pPr>
        <w:pStyle w:val="Paragraph"/>
        <w:rPr>
          <w:lang w:eastAsia="zh-CN"/>
        </w:rPr>
      </w:pPr>
    </w:p>
    <w:p w14:paraId="3A2BBBE0" w14:textId="77777777" w:rsidR="001E0B5B" w:rsidRDefault="001E0B5B" w:rsidP="001E0B5B">
      <w:pPr>
        <w:pStyle w:val="Equation"/>
      </w:pPr>
      <w:r>
        <w:tab/>
      </w:r>
      <w:r w:rsidRPr="005D49AF">
        <w:rPr>
          <w:position w:val="-26"/>
        </w:rPr>
        <w:object w:dxaOrig="3300" w:dyaOrig="580" w14:anchorId="0894D9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4.55pt;height:29pt" o:ole="">
            <v:imagedata r:id="rId7" o:title=""/>
          </v:shape>
          <o:OLEObject Type="Embed" ProgID="Equation.3" ShapeID="_x0000_i1025" DrawAspect="Content" ObjectID="_1594034111" r:id="rId8"/>
        </w:object>
      </w:r>
      <w:r>
        <w:tab/>
      </w:r>
      <w:r w:rsidRPr="001B449E">
        <w:fldChar w:fldCharType="begin"/>
      </w:r>
      <w:r w:rsidRPr="001B449E">
        <w:instrText xml:space="preserve"> LISTNUM  Equations </w:instrText>
      </w:r>
      <w:r w:rsidRPr="001B449E">
        <w:fldChar w:fldCharType="end"/>
      </w:r>
    </w:p>
    <w:p w14:paraId="3AD3636E" w14:textId="77777777" w:rsidR="001E0B5B" w:rsidRPr="00572033" w:rsidRDefault="001E0B5B" w:rsidP="001E0B5B">
      <w:pPr>
        <w:pStyle w:val="Equation"/>
        <w:rPr>
          <w:color w:val="FF0000"/>
          <w:lang w:eastAsia="zh-CN"/>
        </w:rPr>
      </w:pPr>
      <w:r w:rsidRPr="00572033">
        <w:rPr>
          <w:rFonts w:hint="eastAsia"/>
          <w:color w:val="FF0000"/>
          <w:lang w:eastAsia="zh-CN"/>
        </w:rPr>
        <w:t>(</w:t>
      </w:r>
      <w:r w:rsidRPr="00572033">
        <w:rPr>
          <w:rFonts w:hint="eastAsia"/>
          <w:color w:val="FF0000"/>
          <w:lang w:eastAsia="zh-CN"/>
        </w:rPr>
        <w:t>公式</w:t>
      </w:r>
      <w:r w:rsidRPr="00572033">
        <w:rPr>
          <w:color w:val="FF0000"/>
          <w:lang w:eastAsia="zh-CN"/>
        </w:rPr>
        <w:t>采用公式编辑器编辑，居中</w:t>
      </w:r>
      <w:r>
        <w:rPr>
          <w:rFonts w:hint="eastAsia"/>
          <w:color w:val="FF0000"/>
          <w:lang w:eastAsia="zh-CN"/>
        </w:rPr>
        <w:t>，</w:t>
      </w:r>
      <w:r>
        <w:rPr>
          <w:color w:val="FF0000"/>
          <w:lang w:eastAsia="zh-CN"/>
        </w:rPr>
        <w:t>右端标注公式序号</w:t>
      </w:r>
      <w:r>
        <w:rPr>
          <w:rFonts w:hint="eastAsia"/>
          <w:color w:val="FF0000"/>
          <w:lang w:eastAsia="zh-CN"/>
        </w:rPr>
        <w:t>，</w:t>
      </w:r>
      <w:r w:rsidRPr="00572033">
        <w:rPr>
          <w:rFonts w:hint="eastAsia"/>
          <w:iCs/>
          <w:color w:val="FF0000"/>
          <w:lang w:eastAsia="zh-CN"/>
        </w:rPr>
        <w:t>Times New Roman 10</w:t>
      </w:r>
      <w:r w:rsidRPr="00572033">
        <w:rPr>
          <w:rFonts w:hint="eastAsia"/>
          <w:iCs/>
          <w:color w:val="FF0000"/>
          <w:lang w:eastAsia="zh-CN"/>
        </w:rPr>
        <w:t>号字体</w:t>
      </w:r>
      <w:r>
        <w:rPr>
          <w:rFonts w:hint="eastAsia"/>
          <w:iCs/>
          <w:color w:val="FF0000"/>
          <w:lang w:eastAsia="zh-CN"/>
        </w:rPr>
        <w:t>、</w:t>
      </w:r>
      <w:r>
        <w:rPr>
          <w:iCs/>
          <w:color w:val="FF0000"/>
          <w:lang w:eastAsia="zh-CN"/>
        </w:rPr>
        <w:t>单倍行距</w:t>
      </w:r>
      <w:r>
        <w:rPr>
          <w:rFonts w:hint="eastAsia"/>
          <w:iCs/>
          <w:color w:val="FF0000"/>
          <w:lang w:eastAsia="zh-CN"/>
        </w:rPr>
        <w:t>、</w:t>
      </w:r>
      <w:r>
        <w:rPr>
          <w:iCs/>
          <w:color w:val="FF0000"/>
          <w:lang w:eastAsia="zh-CN"/>
        </w:rPr>
        <w:t>段前段后</w:t>
      </w:r>
      <w:r>
        <w:rPr>
          <w:rFonts w:hint="eastAsia"/>
          <w:iCs/>
          <w:color w:val="FF0000"/>
          <w:lang w:eastAsia="zh-CN"/>
        </w:rPr>
        <w:t>各</w:t>
      </w:r>
      <w:r>
        <w:rPr>
          <w:iCs/>
          <w:color w:val="FF0000"/>
          <w:lang w:eastAsia="zh-CN"/>
        </w:rPr>
        <w:t>空一行</w:t>
      </w:r>
      <w:r>
        <w:rPr>
          <w:rFonts w:hint="eastAsia"/>
          <w:iCs/>
          <w:color w:val="FF0000"/>
          <w:lang w:eastAsia="zh-CN"/>
        </w:rPr>
        <w:t>，</w:t>
      </w:r>
      <w:r>
        <w:rPr>
          <w:iCs/>
          <w:color w:val="FF0000"/>
          <w:lang w:eastAsia="zh-CN"/>
        </w:rPr>
        <w:t>由于此处段后是</w:t>
      </w:r>
      <w:r>
        <w:rPr>
          <w:rFonts w:hint="eastAsia"/>
          <w:iCs/>
          <w:color w:val="FF0000"/>
          <w:lang w:eastAsia="zh-CN"/>
        </w:rPr>
        <w:t>一</w:t>
      </w:r>
      <w:r>
        <w:rPr>
          <w:iCs/>
          <w:color w:val="FF0000"/>
          <w:lang w:eastAsia="zh-CN"/>
        </w:rPr>
        <w:t>级标题，而</w:t>
      </w:r>
      <w:r>
        <w:rPr>
          <w:rFonts w:hint="eastAsia"/>
          <w:iCs/>
          <w:color w:val="FF0000"/>
          <w:lang w:eastAsia="zh-CN"/>
        </w:rPr>
        <w:t>一</w:t>
      </w:r>
      <w:r>
        <w:rPr>
          <w:iCs/>
          <w:color w:val="FF0000"/>
          <w:lang w:eastAsia="zh-CN"/>
        </w:rPr>
        <w:t>级标题段前</w:t>
      </w:r>
      <w:r>
        <w:rPr>
          <w:rFonts w:hint="eastAsia"/>
          <w:iCs/>
          <w:color w:val="FF0000"/>
          <w:lang w:eastAsia="zh-CN"/>
        </w:rPr>
        <w:t>就有</w:t>
      </w:r>
      <w:r>
        <w:rPr>
          <w:rFonts w:hint="eastAsia"/>
          <w:iCs/>
          <w:color w:val="FF0000"/>
          <w:lang w:eastAsia="zh-CN"/>
        </w:rPr>
        <w:t>12</w:t>
      </w:r>
      <w:r>
        <w:rPr>
          <w:rFonts w:hint="eastAsia"/>
          <w:iCs/>
          <w:color w:val="FF0000"/>
          <w:lang w:eastAsia="zh-CN"/>
        </w:rPr>
        <w:t>磅</w:t>
      </w:r>
      <w:r>
        <w:rPr>
          <w:iCs/>
          <w:color w:val="FF0000"/>
          <w:lang w:eastAsia="zh-CN"/>
        </w:rPr>
        <w:t>的行距，所以此处段后没有空一行</w:t>
      </w:r>
      <w:r w:rsidRPr="00572033">
        <w:rPr>
          <w:rFonts w:hint="eastAsia"/>
          <w:color w:val="FF0000"/>
          <w:lang w:eastAsia="zh-CN"/>
        </w:rPr>
        <w:t>)</w:t>
      </w:r>
    </w:p>
    <w:p w14:paraId="5A9A51BE" w14:textId="77777777" w:rsidR="001E0B5B" w:rsidRPr="00075EA6" w:rsidRDefault="001E0B5B" w:rsidP="001E0B5B">
      <w:pPr>
        <w:pStyle w:val="1"/>
        <w:rPr>
          <w:caps w:val="0"/>
          <w:lang w:val="en-GB" w:eastAsia="en-GB"/>
        </w:rPr>
      </w:pPr>
      <w:r w:rsidRPr="00075EA6">
        <w:t>OTHER SPECIFICATIONS (first level heading)</w:t>
      </w:r>
    </w:p>
    <w:p w14:paraId="6D3EDD9B" w14:textId="77777777" w:rsidR="001E0B5B" w:rsidRPr="00075EA6" w:rsidRDefault="001E0B5B" w:rsidP="001E0B5B">
      <w:pPr>
        <w:pStyle w:val="Paragraph"/>
        <w:rPr>
          <w:lang w:val="en-GB" w:eastAsia="en-GB"/>
        </w:rPr>
      </w:pPr>
      <w:r w:rsidRPr="00075EA6">
        <w:rPr>
          <w:lang w:val="en-GB" w:eastAsia="en-GB"/>
        </w:rPr>
        <w:t xml:space="preserve">Figures, </w:t>
      </w:r>
      <w:r w:rsidRPr="00075EA6">
        <w:t>tables</w:t>
      </w:r>
      <w:r w:rsidRPr="00075EA6">
        <w:rPr>
          <w:lang w:val="en-GB" w:eastAsia="en-GB"/>
        </w:rPr>
        <w:t xml:space="preserve">, and equations must be inserted in the text and may not be grouped at the end of the paper. Important: </w:t>
      </w:r>
      <w:r>
        <w:rPr>
          <w:lang w:val="en-GB" w:eastAsia="en-GB"/>
        </w:rPr>
        <w:t xml:space="preserve">A </w:t>
      </w:r>
      <w:r w:rsidRPr="00075EA6">
        <w:rPr>
          <w:lang w:val="en-GB" w:eastAsia="en-GB"/>
        </w:rPr>
        <w:t>miscount of figures, tables, or equations may result from revisions. Please double check the numbering of these elements before you submit your paper to your proceedings editor.</w:t>
      </w:r>
    </w:p>
    <w:p w14:paraId="1FC87F9E" w14:textId="77777777" w:rsidR="001E0B5B" w:rsidRPr="00075EA6" w:rsidRDefault="001E0B5B" w:rsidP="001E0B5B">
      <w:pPr>
        <w:pStyle w:val="2"/>
        <w:rPr>
          <w:b w:val="0"/>
          <w:sz w:val="20"/>
        </w:rPr>
      </w:pPr>
      <w:r w:rsidRPr="00075EA6">
        <w:t xml:space="preserve">Figures </w:t>
      </w:r>
      <w:r>
        <w:rPr>
          <w:lang w:val="en-GB" w:eastAsia="en-GB"/>
        </w:rPr>
        <w:t>(Second Level Heading)</w:t>
      </w:r>
    </w:p>
    <w:p w14:paraId="69D4910F" w14:textId="77777777" w:rsidR="001E0B5B" w:rsidRPr="00075EA6" w:rsidRDefault="001E0B5B" w:rsidP="001E0B5B">
      <w:pPr>
        <w:pStyle w:val="Paragraph"/>
      </w:pPr>
      <w:r w:rsidRPr="00075EA6">
        <w:t>If you need to arrange a number of figures</w:t>
      </w:r>
      <w:r>
        <w:t>,</w:t>
      </w:r>
      <w:r w:rsidRPr="00075EA6">
        <w:t xml:space="preserve"> a good tip is to place them in a table</w:t>
      </w:r>
      <w:r>
        <w:t>,</w:t>
      </w:r>
      <w:r w:rsidRPr="00075EA6">
        <w:t xml:space="preserve"> which gives you additional control of the layout. Leave a line space between your figure and a</w:t>
      </w:r>
      <w:r>
        <w:t>ny text above it, like this is shown in Fig.1.</w:t>
      </w:r>
    </w:p>
    <w:p w14:paraId="1ACDE34A" w14:textId="77777777" w:rsidR="001E0B5B" w:rsidRDefault="001E0B5B" w:rsidP="001E0B5B">
      <w:pPr>
        <w:pStyle w:val="Paragraph"/>
      </w:pPr>
    </w:p>
    <w:p w14:paraId="67954481" w14:textId="61D27771" w:rsidR="001E0B5B" w:rsidRDefault="001E0B5B" w:rsidP="001E0B5B">
      <w:pPr>
        <w:pStyle w:val="Paragraph"/>
        <w:ind w:firstLine="0"/>
        <w:jc w:val="center"/>
      </w:pPr>
      <w:r w:rsidRPr="00946894">
        <w:rPr>
          <w:noProof/>
          <w:lang w:eastAsia="zh-CN"/>
        </w:rPr>
        <w:drawing>
          <wp:inline distT="0" distB="0" distL="0" distR="0" wp14:anchorId="516FA4E7" wp14:editId="1BC4A3F4">
            <wp:extent cx="3336925" cy="248412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36925" cy="2484120"/>
                    </a:xfrm>
                    <a:prstGeom prst="rect">
                      <a:avLst/>
                    </a:prstGeom>
                    <a:noFill/>
                    <a:ln>
                      <a:noFill/>
                    </a:ln>
                  </pic:spPr>
                </pic:pic>
              </a:graphicData>
            </a:graphic>
          </wp:inline>
        </w:drawing>
      </w:r>
    </w:p>
    <w:p w14:paraId="6471F2A9" w14:textId="77777777" w:rsidR="001E0B5B" w:rsidRPr="00310A19" w:rsidRDefault="001E0B5B" w:rsidP="001E0B5B">
      <w:pPr>
        <w:pStyle w:val="FigureCaption"/>
        <w:rPr>
          <w:i/>
          <w:iCs/>
        </w:rPr>
      </w:pPr>
      <w:r>
        <w:rPr>
          <w:b/>
          <w:caps/>
        </w:rPr>
        <w:t>Figure 1.</w:t>
      </w:r>
      <w:r>
        <w:t xml:space="preserve"> </w:t>
      </w:r>
      <w:r w:rsidRPr="00161A5B">
        <w:t xml:space="preserve">To format a </w:t>
      </w:r>
      <w:r>
        <w:t xml:space="preserve">figure </w:t>
      </w:r>
      <w:proofErr w:type="gramStart"/>
      <w:r>
        <w:t>caption</w:t>
      </w:r>
      <w:proofErr w:type="gramEnd"/>
      <w:r>
        <w:t xml:space="preserve"> </w:t>
      </w:r>
      <w:r w:rsidRPr="00161A5B">
        <w:t>use the</w:t>
      </w:r>
      <w:r>
        <w:t xml:space="preserve"> Microsoft Word template style.</w:t>
      </w:r>
    </w:p>
    <w:p w14:paraId="02772985" w14:textId="77777777" w:rsidR="001E0B5B" w:rsidRPr="00343BF0" w:rsidRDefault="001E0B5B" w:rsidP="001E0B5B">
      <w:pPr>
        <w:pStyle w:val="Paragraph"/>
        <w:ind w:firstLine="0"/>
        <w:jc w:val="center"/>
        <w:rPr>
          <w:color w:val="FF0000"/>
          <w:lang w:val="en-GB" w:eastAsia="zh-CN"/>
        </w:rPr>
      </w:pPr>
      <w:r w:rsidRPr="00343BF0">
        <w:rPr>
          <w:rFonts w:hint="eastAsia"/>
          <w:color w:val="FF0000"/>
          <w:lang w:val="en-GB" w:eastAsia="zh-CN"/>
        </w:rPr>
        <w:t>(</w:t>
      </w:r>
      <w:r>
        <w:rPr>
          <w:rFonts w:hint="eastAsia"/>
          <w:color w:val="FF0000"/>
          <w:lang w:val="en-GB" w:eastAsia="zh-CN"/>
        </w:rPr>
        <w:t>图片居中，采用</w:t>
      </w:r>
      <w:r>
        <w:rPr>
          <w:color w:val="FF0000"/>
          <w:lang w:val="en-GB" w:eastAsia="zh-CN"/>
        </w:rPr>
        <w:t>嵌入式插入图片</w:t>
      </w:r>
      <w:r>
        <w:rPr>
          <w:rFonts w:hint="eastAsia"/>
          <w:color w:val="FF0000"/>
          <w:lang w:val="en-GB" w:eastAsia="zh-CN"/>
        </w:rPr>
        <w:t>，图片</w:t>
      </w:r>
      <w:r>
        <w:rPr>
          <w:color w:val="FF0000"/>
          <w:lang w:val="en-GB" w:eastAsia="zh-CN"/>
        </w:rPr>
        <w:t>与上面的正文之间空一行</w:t>
      </w:r>
      <w:r>
        <w:rPr>
          <w:rFonts w:hint="eastAsia"/>
          <w:color w:val="FF0000"/>
          <w:lang w:val="en-GB" w:eastAsia="zh-CN"/>
        </w:rPr>
        <w:t>，</w:t>
      </w:r>
      <w:r>
        <w:rPr>
          <w:color w:val="FF0000"/>
          <w:lang w:val="en-GB" w:eastAsia="zh-CN"/>
        </w:rPr>
        <w:t>图片清晰可见，不能太大也不能太小，图片中不能有中文</w:t>
      </w:r>
      <w:r>
        <w:rPr>
          <w:rFonts w:hint="eastAsia"/>
          <w:color w:val="FF0000"/>
          <w:lang w:val="en-GB" w:eastAsia="zh-CN"/>
        </w:rPr>
        <w:t>。图</w:t>
      </w:r>
      <w:r>
        <w:rPr>
          <w:color w:val="FF0000"/>
          <w:lang w:val="en-GB" w:eastAsia="zh-CN"/>
        </w:rPr>
        <w:t>标题</w:t>
      </w:r>
      <w:r>
        <w:rPr>
          <w:rFonts w:hint="eastAsia"/>
          <w:color w:val="FF0000"/>
          <w:lang w:val="en-GB" w:eastAsia="zh-CN"/>
        </w:rPr>
        <w:t>采用</w:t>
      </w:r>
      <w:r>
        <w:rPr>
          <w:rFonts w:hint="eastAsia"/>
          <w:color w:val="FF0000"/>
          <w:lang w:val="en-GB" w:eastAsia="zh-CN"/>
        </w:rPr>
        <w:t>Times New Roman</w:t>
      </w:r>
      <w:r>
        <w:rPr>
          <w:rFonts w:hint="eastAsia"/>
          <w:color w:val="FF0000"/>
          <w:lang w:val="en-GB" w:eastAsia="zh-CN"/>
        </w:rPr>
        <w:t>小五</w:t>
      </w:r>
      <w:r w:rsidRPr="00022905">
        <w:rPr>
          <w:rFonts w:hint="eastAsia"/>
          <w:color w:val="FF0000"/>
          <w:lang w:val="en-GB" w:eastAsia="zh-CN"/>
        </w:rPr>
        <w:t>字体</w:t>
      </w:r>
      <w:r>
        <w:rPr>
          <w:rFonts w:hint="eastAsia"/>
          <w:color w:val="FF0000"/>
          <w:lang w:val="en-GB" w:eastAsia="zh-CN"/>
        </w:rPr>
        <w:t>、</w:t>
      </w:r>
      <w:r>
        <w:rPr>
          <w:color w:val="FF0000"/>
          <w:lang w:val="en-GB" w:eastAsia="zh-CN"/>
        </w:rPr>
        <w:t>居中、单倍行距、段前</w:t>
      </w:r>
      <w:r>
        <w:rPr>
          <w:rFonts w:hint="eastAsia"/>
          <w:color w:val="FF0000"/>
          <w:lang w:val="en-GB" w:eastAsia="zh-CN"/>
        </w:rPr>
        <w:t>6</w:t>
      </w:r>
      <w:r>
        <w:rPr>
          <w:rFonts w:hint="eastAsia"/>
          <w:color w:val="FF0000"/>
          <w:lang w:val="en-GB" w:eastAsia="zh-CN"/>
        </w:rPr>
        <w:t>磅、</w:t>
      </w:r>
      <w:r>
        <w:rPr>
          <w:color w:val="FF0000"/>
          <w:lang w:val="en-GB" w:eastAsia="zh-CN"/>
        </w:rPr>
        <w:t>段后空一行</w:t>
      </w:r>
      <w:r>
        <w:rPr>
          <w:rFonts w:hint="eastAsia"/>
          <w:color w:val="FF0000"/>
          <w:lang w:val="en-GB" w:eastAsia="zh-CN"/>
        </w:rPr>
        <w:t>，其中</w:t>
      </w:r>
      <w:r>
        <w:rPr>
          <w:color w:val="FF0000"/>
          <w:lang w:val="en-GB" w:eastAsia="zh-CN"/>
        </w:rPr>
        <w:t>图序号</w:t>
      </w:r>
      <w:r>
        <w:rPr>
          <w:rFonts w:hint="eastAsia"/>
          <w:color w:val="FF0000"/>
          <w:lang w:val="en-GB" w:eastAsia="zh-CN"/>
        </w:rPr>
        <w:t>要</w:t>
      </w:r>
      <w:r>
        <w:rPr>
          <w:color w:val="FF0000"/>
          <w:lang w:val="en-GB" w:eastAsia="zh-CN"/>
        </w:rPr>
        <w:t>全部大写并加粗</w:t>
      </w:r>
      <w:r>
        <w:rPr>
          <w:rFonts w:hint="eastAsia"/>
          <w:color w:val="FF0000"/>
          <w:lang w:val="en-GB" w:eastAsia="zh-CN"/>
        </w:rPr>
        <w:t>，</w:t>
      </w:r>
      <w:r>
        <w:rPr>
          <w:color w:val="FF0000"/>
          <w:lang w:val="en-GB" w:eastAsia="zh-CN"/>
        </w:rPr>
        <w:t>后面的标题只需要</w:t>
      </w:r>
      <w:r>
        <w:rPr>
          <w:rFonts w:hint="eastAsia"/>
          <w:color w:val="FF0000"/>
          <w:lang w:val="en-GB" w:eastAsia="zh-CN"/>
        </w:rPr>
        <w:t>句</w:t>
      </w:r>
      <w:r>
        <w:rPr>
          <w:color w:val="FF0000"/>
          <w:lang w:val="en-GB" w:eastAsia="zh-CN"/>
        </w:rPr>
        <w:t>首字母大写</w:t>
      </w:r>
      <w:r>
        <w:rPr>
          <w:rFonts w:hint="eastAsia"/>
          <w:color w:val="FF0000"/>
          <w:lang w:val="en-GB" w:eastAsia="zh-CN"/>
        </w:rPr>
        <w:t>，</w:t>
      </w:r>
      <w:r>
        <w:rPr>
          <w:color w:val="FF0000"/>
          <w:lang w:val="en-GB" w:eastAsia="zh-CN"/>
        </w:rPr>
        <w:t>正文中要有对应的图</w:t>
      </w:r>
      <w:r>
        <w:rPr>
          <w:rFonts w:hint="eastAsia"/>
          <w:color w:val="FF0000"/>
          <w:lang w:val="en-GB" w:eastAsia="zh-CN"/>
        </w:rPr>
        <w:t>序号</w:t>
      </w:r>
      <w:r>
        <w:rPr>
          <w:color w:val="FF0000"/>
          <w:lang w:val="en-GB" w:eastAsia="zh-CN"/>
        </w:rPr>
        <w:t>，如上面正文中的</w:t>
      </w:r>
      <w:r>
        <w:rPr>
          <w:rFonts w:hint="eastAsia"/>
          <w:color w:val="FF0000"/>
          <w:lang w:val="en-GB" w:eastAsia="zh-CN"/>
        </w:rPr>
        <w:t>Fig.1</w:t>
      </w:r>
      <w:r w:rsidRPr="00343BF0">
        <w:rPr>
          <w:rFonts w:hint="eastAsia"/>
          <w:color w:val="FF0000"/>
          <w:lang w:val="en-GB" w:eastAsia="zh-CN"/>
        </w:rPr>
        <w:t>)</w:t>
      </w:r>
    </w:p>
    <w:p w14:paraId="30808AEA" w14:textId="77777777" w:rsidR="001E0B5B" w:rsidRPr="00310A19" w:rsidRDefault="001E0B5B" w:rsidP="001E0B5B">
      <w:pPr>
        <w:pStyle w:val="Paragraph"/>
        <w:rPr>
          <w:lang w:val="en-GB" w:eastAsia="zh-CN"/>
        </w:rPr>
      </w:pPr>
    </w:p>
    <w:p w14:paraId="4E5E044F" w14:textId="77777777" w:rsidR="001E0B5B" w:rsidRPr="00075EA6" w:rsidRDefault="001E0B5B" w:rsidP="001E0B5B">
      <w:pPr>
        <w:pStyle w:val="Paragraph"/>
        <w:widowControl w:val="0"/>
        <w:rPr>
          <w:lang w:val="en-GB" w:eastAsia="en-GB"/>
        </w:rPr>
      </w:pPr>
      <w:r w:rsidRPr="00075EA6">
        <w:rPr>
          <w:lang w:val="en-GB" w:eastAsia="en-GB"/>
        </w:rPr>
        <w:lastRenderedPageBreak/>
        <w:t xml:space="preserve">Cite all figures in the text consecutively. The word “Figure” should be spelled out if it is the first word of the sentence and abbreviated as “Fig.” elsewhere in the text. Place the figures as close as possible to their first mention in the text at the top or bottom of the page with the figure caption positioned below, all </w:t>
      </w:r>
      <w:proofErr w:type="spellStart"/>
      <w:r w:rsidRPr="00075EA6">
        <w:rPr>
          <w:lang w:val="en-GB" w:eastAsia="en-GB"/>
        </w:rPr>
        <w:t>centered</w:t>
      </w:r>
      <w:proofErr w:type="spellEnd"/>
      <w:r w:rsidRPr="00075EA6">
        <w:rPr>
          <w:lang w:val="en-GB" w:eastAsia="en-GB"/>
        </w:rPr>
        <w:t xml:space="preserve">. Figures must be inserted in the text and may not follow the Reference section. Set figure captions in </w:t>
      </w:r>
      <w:proofErr w:type="gramStart"/>
      <w:r w:rsidRPr="00075EA6">
        <w:rPr>
          <w:lang w:val="en-GB" w:eastAsia="en-GB"/>
        </w:rPr>
        <w:t>9 point</w:t>
      </w:r>
      <w:proofErr w:type="gramEnd"/>
      <w:r w:rsidRPr="00075EA6">
        <w:rPr>
          <w:lang w:val="en-GB" w:eastAsia="en-GB"/>
        </w:rPr>
        <w:t xml:space="preserve"> size, Times Roman font.</w:t>
      </w:r>
    </w:p>
    <w:p w14:paraId="07D81841" w14:textId="77777777" w:rsidR="001E0B5B" w:rsidRDefault="001E0B5B" w:rsidP="001E0B5B">
      <w:pPr>
        <w:pStyle w:val="2"/>
      </w:pPr>
      <w:r>
        <w:t>Tables (Second Level Heading)</w:t>
      </w:r>
    </w:p>
    <w:p w14:paraId="08272905" w14:textId="77777777" w:rsidR="001E0B5B" w:rsidRDefault="001E0B5B" w:rsidP="001E0B5B">
      <w:pPr>
        <w:pStyle w:val="Paragraph"/>
      </w:pPr>
      <w:r w:rsidRPr="005A0E21">
        <w:t>Due to the wide range and complexity of tables</w:t>
      </w:r>
      <w:r>
        <w:t>,</w:t>
      </w:r>
      <w:r w:rsidRPr="005A0E21">
        <w:t xml:space="preserve"> we simply</w:t>
      </w:r>
      <w:r>
        <w:t xml:space="preserve"> offer an example for guidance. Please follow the style for Table 1 captions. </w:t>
      </w:r>
    </w:p>
    <w:p w14:paraId="615D4928" w14:textId="77777777" w:rsidR="001E0B5B" w:rsidRPr="005A0E21" w:rsidRDefault="001E0B5B" w:rsidP="001E0B5B">
      <w:pPr>
        <w:pStyle w:val="TableCaption"/>
      </w:pPr>
      <w:r w:rsidRPr="00075EA6">
        <w:rPr>
          <w:b/>
        </w:rPr>
        <w:t xml:space="preserve">TABLE 1. </w:t>
      </w:r>
      <w:r w:rsidRPr="00161A5B">
        <w:t xml:space="preserve">To format a </w:t>
      </w:r>
      <w:r>
        <w:t xml:space="preserve">table caption, </w:t>
      </w:r>
      <w:r w:rsidRPr="00161A5B">
        <w:t>use the Microsoft Word template style</w:t>
      </w:r>
      <w:r>
        <w:t>.</w:t>
      </w:r>
    </w:p>
    <w:tbl>
      <w:tblPr>
        <w:tblW w:w="0" w:type="auto"/>
        <w:jc w:val="center"/>
        <w:tblBorders>
          <w:bottom w:val="single" w:sz="4" w:space="0" w:color="auto"/>
        </w:tblBorders>
        <w:tblLook w:val="0000" w:firstRow="0" w:lastRow="0" w:firstColumn="0" w:lastColumn="0" w:noHBand="0" w:noVBand="0"/>
      </w:tblPr>
      <w:tblGrid>
        <w:gridCol w:w="2301"/>
        <w:gridCol w:w="2301"/>
        <w:gridCol w:w="2301"/>
      </w:tblGrid>
      <w:tr w:rsidR="001E0B5B" w:rsidRPr="00240B76" w14:paraId="2805A065" w14:textId="77777777" w:rsidTr="0052233C">
        <w:trPr>
          <w:cantSplit/>
          <w:trHeight w:val="272"/>
          <w:jc w:val="center"/>
        </w:trPr>
        <w:tc>
          <w:tcPr>
            <w:tcW w:w="0" w:type="auto"/>
            <w:tcBorders>
              <w:top w:val="single" w:sz="4" w:space="0" w:color="auto"/>
              <w:bottom w:val="single" w:sz="4" w:space="0" w:color="auto"/>
            </w:tcBorders>
            <w:vAlign w:val="center"/>
          </w:tcPr>
          <w:p w14:paraId="52CC610A" w14:textId="77777777" w:rsidR="001E0B5B" w:rsidRPr="00240B76" w:rsidRDefault="001E0B5B" w:rsidP="0052233C">
            <w:pPr>
              <w:jc w:val="center"/>
            </w:pPr>
            <w:r w:rsidRPr="00240B76">
              <w:rPr>
                <w:b/>
                <w:sz w:val="18"/>
                <w:szCs w:val="18"/>
              </w:rPr>
              <w:t>Column Header Goes Here</w:t>
            </w:r>
          </w:p>
        </w:tc>
        <w:tc>
          <w:tcPr>
            <w:tcW w:w="0" w:type="auto"/>
            <w:tcBorders>
              <w:top w:val="single" w:sz="4" w:space="0" w:color="auto"/>
              <w:bottom w:val="single" w:sz="4" w:space="0" w:color="auto"/>
            </w:tcBorders>
            <w:vAlign w:val="center"/>
          </w:tcPr>
          <w:p w14:paraId="05B3B0DA" w14:textId="77777777" w:rsidR="001E0B5B" w:rsidRPr="00240B76" w:rsidRDefault="001E0B5B" w:rsidP="0052233C">
            <w:pPr>
              <w:jc w:val="center"/>
              <w:rPr>
                <w:b/>
                <w:sz w:val="18"/>
                <w:szCs w:val="18"/>
              </w:rPr>
            </w:pPr>
            <w:r w:rsidRPr="00240B76">
              <w:rPr>
                <w:b/>
                <w:sz w:val="18"/>
                <w:szCs w:val="18"/>
              </w:rPr>
              <w:t>Column Header Goes Here</w:t>
            </w:r>
          </w:p>
        </w:tc>
        <w:tc>
          <w:tcPr>
            <w:tcW w:w="0" w:type="auto"/>
            <w:tcBorders>
              <w:top w:val="single" w:sz="4" w:space="0" w:color="auto"/>
              <w:bottom w:val="single" w:sz="4" w:space="0" w:color="auto"/>
            </w:tcBorders>
            <w:vAlign w:val="center"/>
          </w:tcPr>
          <w:p w14:paraId="5994441B" w14:textId="77777777" w:rsidR="001E0B5B" w:rsidRPr="00240B76" w:rsidRDefault="001E0B5B" w:rsidP="0052233C">
            <w:pPr>
              <w:jc w:val="center"/>
              <w:rPr>
                <w:b/>
                <w:sz w:val="18"/>
                <w:szCs w:val="18"/>
              </w:rPr>
            </w:pPr>
            <w:r w:rsidRPr="00240B76">
              <w:rPr>
                <w:b/>
                <w:sz w:val="18"/>
                <w:szCs w:val="18"/>
              </w:rPr>
              <w:t>Column Header Goes Here</w:t>
            </w:r>
          </w:p>
        </w:tc>
      </w:tr>
      <w:tr w:rsidR="001E0B5B" w:rsidRPr="00240B76" w14:paraId="7A07204C" w14:textId="77777777" w:rsidTr="0052233C">
        <w:trPr>
          <w:cantSplit/>
          <w:jc w:val="center"/>
        </w:trPr>
        <w:tc>
          <w:tcPr>
            <w:tcW w:w="0" w:type="auto"/>
            <w:tcBorders>
              <w:top w:val="nil"/>
            </w:tcBorders>
          </w:tcPr>
          <w:p w14:paraId="7AE6FB55" w14:textId="77777777" w:rsidR="001E0B5B" w:rsidRPr="00240B76" w:rsidRDefault="001E0B5B" w:rsidP="0052233C">
            <w:pPr>
              <w:pStyle w:val="Paragraph"/>
              <w:ind w:firstLine="0"/>
              <w:jc w:val="center"/>
            </w:pPr>
            <w:r w:rsidRPr="00240B76">
              <w:t>Row Name Here</w:t>
            </w:r>
          </w:p>
        </w:tc>
        <w:tc>
          <w:tcPr>
            <w:tcW w:w="0" w:type="auto"/>
            <w:tcBorders>
              <w:top w:val="nil"/>
            </w:tcBorders>
          </w:tcPr>
          <w:p w14:paraId="0A44F860" w14:textId="77777777" w:rsidR="001E0B5B" w:rsidRPr="00240B76" w:rsidRDefault="001E0B5B" w:rsidP="0052233C">
            <w:pPr>
              <w:jc w:val="center"/>
            </w:pPr>
            <w:r w:rsidRPr="00240B76">
              <w:t>x</w:t>
            </w:r>
          </w:p>
        </w:tc>
        <w:tc>
          <w:tcPr>
            <w:tcW w:w="0" w:type="auto"/>
            <w:tcBorders>
              <w:top w:val="nil"/>
            </w:tcBorders>
          </w:tcPr>
          <w:p w14:paraId="12F91E2B" w14:textId="77777777" w:rsidR="001E0B5B" w:rsidRPr="00240B76" w:rsidRDefault="001E0B5B" w:rsidP="0052233C">
            <w:pPr>
              <w:jc w:val="center"/>
            </w:pPr>
            <w:r w:rsidRPr="00240B76">
              <w:t>x</w:t>
            </w:r>
          </w:p>
        </w:tc>
      </w:tr>
      <w:tr w:rsidR="001E0B5B" w:rsidRPr="00240B76" w14:paraId="1F42CC4C" w14:textId="77777777" w:rsidTr="0052233C">
        <w:trPr>
          <w:cantSplit/>
          <w:jc w:val="center"/>
        </w:trPr>
        <w:tc>
          <w:tcPr>
            <w:tcW w:w="0" w:type="auto"/>
          </w:tcPr>
          <w:p w14:paraId="7E6F0B27" w14:textId="77777777" w:rsidR="001E0B5B" w:rsidRPr="00240B76" w:rsidRDefault="001E0B5B" w:rsidP="0052233C">
            <w:pPr>
              <w:pStyle w:val="Paragraph"/>
              <w:ind w:firstLine="0"/>
              <w:jc w:val="center"/>
            </w:pPr>
            <w:r w:rsidRPr="00240B76">
              <w:t>Row Name Here</w:t>
            </w:r>
          </w:p>
        </w:tc>
        <w:tc>
          <w:tcPr>
            <w:tcW w:w="0" w:type="auto"/>
          </w:tcPr>
          <w:p w14:paraId="050BC7A4" w14:textId="77777777" w:rsidR="001E0B5B" w:rsidRPr="00240B76" w:rsidRDefault="001E0B5B" w:rsidP="0052233C">
            <w:pPr>
              <w:jc w:val="center"/>
            </w:pPr>
            <w:r w:rsidRPr="00240B76">
              <w:t>x</w:t>
            </w:r>
          </w:p>
        </w:tc>
        <w:tc>
          <w:tcPr>
            <w:tcW w:w="0" w:type="auto"/>
          </w:tcPr>
          <w:p w14:paraId="2FF6846B" w14:textId="77777777" w:rsidR="001E0B5B" w:rsidRPr="00240B76" w:rsidRDefault="001E0B5B" w:rsidP="0052233C">
            <w:pPr>
              <w:jc w:val="center"/>
            </w:pPr>
            <w:r w:rsidRPr="00240B76">
              <w:t>x</w:t>
            </w:r>
          </w:p>
        </w:tc>
      </w:tr>
      <w:tr w:rsidR="001E0B5B" w:rsidRPr="00240B76" w14:paraId="32B3E2FF" w14:textId="77777777" w:rsidTr="0052233C">
        <w:trPr>
          <w:cantSplit/>
          <w:trHeight w:val="237"/>
          <w:jc w:val="center"/>
        </w:trPr>
        <w:tc>
          <w:tcPr>
            <w:tcW w:w="0" w:type="auto"/>
          </w:tcPr>
          <w:p w14:paraId="60A447C3" w14:textId="77777777" w:rsidR="001E0B5B" w:rsidRPr="00240B76" w:rsidRDefault="001E0B5B" w:rsidP="0052233C">
            <w:pPr>
              <w:pStyle w:val="Paragraph"/>
              <w:ind w:firstLine="0"/>
              <w:jc w:val="center"/>
            </w:pPr>
            <w:r w:rsidRPr="00240B76">
              <w:t>Row Name Here</w:t>
            </w:r>
          </w:p>
        </w:tc>
        <w:tc>
          <w:tcPr>
            <w:tcW w:w="0" w:type="auto"/>
          </w:tcPr>
          <w:p w14:paraId="196200F9" w14:textId="77777777" w:rsidR="001E0B5B" w:rsidRPr="00240B76" w:rsidRDefault="001E0B5B" w:rsidP="0052233C">
            <w:pPr>
              <w:jc w:val="center"/>
            </w:pPr>
            <w:r w:rsidRPr="00240B76">
              <w:t>x</w:t>
            </w:r>
          </w:p>
        </w:tc>
        <w:tc>
          <w:tcPr>
            <w:tcW w:w="0" w:type="auto"/>
          </w:tcPr>
          <w:p w14:paraId="5FCC10F8" w14:textId="77777777" w:rsidR="001E0B5B" w:rsidRPr="00240B76" w:rsidRDefault="001E0B5B" w:rsidP="0052233C">
            <w:pPr>
              <w:jc w:val="center"/>
            </w:pPr>
            <w:r w:rsidRPr="00240B76">
              <w:t>x</w:t>
            </w:r>
          </w:p>
        </w:tc>
      </w:tr>
    </w:tbl>
    <w:p w14:paraId="3A180F81" w14:textId="77777777" w:rsidR="001E0B5B" w:rsidRDefault="001E0B5B" w:rsidP="001E0B5B">
      <w:pPr>
        <w:pStyle w:val="Paragraph"/>
        <w:ind w:firstLine="0"/>
        <w:jc w:val="center"/>
        <w:rPr>
          <w:color w:val="FF0000"/>
          <w:lang w:eastAsia="zh-CN"/>
        </w:rPr>
      </w:pPr>
      <w:r w:rsidRPr="001E0B5B">
        <w:rPr>
          <w:rFonts w:hint="eastAsia"/>
          <w:color w:val="FF0000"/>
          <w:lang w:val="de-DE" w:eastAsia="zh-CN"/>
        </w:rPr>
        <w:t>(</w:t>
      </w:r>
      <w:r>
        <w:rPr>
          <w:rFonts w:hint="eastAsia"/>
          <w:color w:val="FF0000"/>
          <w:lang w:val="en-GB" w:eastAsia="zh-CN"/>
        </w:rPr>
        <w:t>表</w:t>
      </w:r>
      <w:r>
        <w:rPr>
          <w:color w:val="FF0000"/>
          <w:lang w:val="en-GB" w:eastAsia="zh-CN"/>
        </w:rPr>
        <w:t>标题</w:t>
      </w:r>
      <w:r>
        <w:rPr>
          <w:rFonts w:hint="eastAsia"/>
          <w:color w:val="FF0000"/>
          <w:lang w:val="en-GB" w:eastAsia="zh-CN"/>
        </w:rPr>
        <w:t>采用</w:t>
      </w:r>
      <w:r w:rsidRPr="001E0B5B">
        <w:rPr>
          <w:rFonts w:hint="eastAsia"/>
          <w:color w:val="FF0000"/>
          <w:lang w:val="de-DE" w:eastAsia="zh-CN"/>
        </w:rPr>
        <w:t>Times New Roman</w:t>
      </w:r>
      <w:r>
        <w:rPr>
          <w:rFonts w:hint="eastAsia"/>
          <w:color w:val="FF0000"/>
          <w:lang w:val="en-GB" w:eastAsia="zh-CN"/>
        </w:rPr>
        <w:t>小五</w:t>
      </w:r>
      <w:r w:rsidRPr="00022905">
        <w:rPr>
          <w:rFonts w:hint="eastAsia"/>
          <w:color w:val="FF0000"/>
          <w:lang w:val="en-GB" w:eastAsia="zh-CN"/>
        </w:rPr>
        <w:t>字体</w:t>
      </w:r>
      <w:r>
        <w:rPr>
          <w:rFonts w:hint="eastAsia"/>
          <w:color w:val="FF0000"/>
          <w:lang w:val="en-GB" w:eastAsia="zh-CN"/>
        </w:rPr>
        <w:t>、</w:t>
      </w:r>
      <w:r>
        <w:rPr>
          <w:color w:val="FF0000"/>
          <w:lang w:val="en-GB" w:eastAsia="zh-CN"/>
        </w:rPr>
        <w:t>居中、单倍行距、段前</w:t>
      </w:r>
      <w:r w:rsidRPr="001E0B5B">
        <w:rPr>
          <w:rFonts w:hint="eastAsia"/>
          <w:color w:val="FF0000"/>
          <w:lang w:val="de-DE" w:eastAsia="zh-CN"/>
        </w:rPr>
        <w:t>6</w:t>
      </w:r>
      <w:r>
        <w:rPr>
          <w:rFonts w:hint="eastAsia"/>
          <w:color w:val="FF0000"/>
          <w:lang w:val="en-GB" w:eastAsia="zh-CN"/>
        </w:rPr>
        <w:t>磅</w:t>
      </w:r>
      <w:r w:rsidRPr="001E0B5B">
        <w:rPr>
          <w:rFonts w:hint="eastAsia"/>
          <w:color w:val="FF0000"/>
          <w:lang w:val="de-DE" w:eastAsia="zh-CN"/>
        </w:rPr>
        <w:t>，</w:t>
      </w:r>
      <w:r>
        <w:rPr>
          <w:rFonts w:hint="eastAsia"/>
          <w:color w:val="FF0000"/>
          <w:lang w:val="en-GB" w:eastAsia="zh-CN"/>
        </w:rPr>
        <w:t>其中表</w:t>
      </w:r>
      <w:r>
        <w:rPr>
          <w:color w:val="FF0000"/>
          <w:lang w:val="en-GB" w:eastAsia="zh-CN"/>
        </w:rPr>
        <w:t>序号</w:t>
      </w:r>
      <w:r>
        <w:rPr>
          <w:rFonts w:hint="eastAsia"/>
          <w:color w:val="FF0000"/>
          <w:lang w:val="en-GB" w:eastAsia="zh-CN"/>
        </w:rPr>
        <w:t>要</w:t>
      </w:r>
      <w:r>
        <w:rPr>
          <w:color w:val="FF0000"/>
          <w:lang w:val="en-GB" w:eastAsia="zh-CN"/>
        </w:rPr>
        <w:t>全部大写并加粗</w:t>
      </w:r>
      <w:r w:rsidRPr="001E0B5B">
        <w:rPr>
          <w:rFonts w:hint="eastAsia"/>
          <w:color w:val="FF0000"/>
          <w:lang w:val="de-DE" w:eastAsia="zh-CN"/>
        </w:rPr>
        <w:t>，</w:t>
      </w:r>
      <w:r>
        <w:rPr>
          <w:color w:val="FF0000"/>
          <w:lang w:val="en-GB" w:eastAsia="zh-CN"/>
        </w:rPr>
        <w:t>后面的标题只需要</w:t>
      </w:r>
      <w:r>
        <w:rPr>
          <w:rFonts w:hint="eastAsia"/>
          <w:color w:val="FF0000"/>
          <w:lang w:val="en-GB" w:eastAsia="zh-CN"/>
        </w:rPr>
        <w:t>句</w:t>
      </w:r>
      <w:r>
        <w:rPr>
          <w:color w:val="FF0000"/>
          <w:lang w:val="en-GB" w:eastAsia="zh-CN"/>
        </w:rPr>
        <w:t>首字母大写</w:t>
      </w:r>
      <w:r w:rsidRPr="001E0B5B">
        <w:rPr>
          <w:rFonts w:hint="eastAsia"/>
          <w:color w:val="FF0000"/>
          <w:lang w:val="de-DE" w:eastAsia="zh-CN"/>
        </w:rPr>
        <w:t>，</w:t>
      </w:r>
      <w:r>
        <w:rPr>
          <w:color w:val="FF0000"/>
          <w:lang w:val="en-GB" w:eastAsia="zh-CN"/>
        </w:rPr>
        <w:t>正文中要有对应的</w:t>
      </w:r>
      <w:r>
        <w:rPr>
          <w:rFonts w:hint="eastAsia"/>
          <w:color w:val="FF0000"/>
          <w:lang w:val="en-GB" w:eastAsia="zh-CN"/>
        </w:rPr>
        <w:t>表序号</w:t>
      </w:r>
      <w:r w:rsidRPr="001E0B5B">
        <w:rPr>
          <w:color w:val="FF0000"/>
          <w:lang w:val="de-DE" w:eastAsia="zh-CN"/>
        </w:rPr>
        <w:t>，</w:t>
      </w:r>
      <w:r>
        <w:rPr>
          <w:color w:val="FF0000"/>
          <w:lang w:val="en-GB" w:eastAsia="zh-CN"/>
        </w:rPr>
        <w:t>如上面正文中的</w:t>
      </w:r>
      <w:r w:rsidRPr="001E0B5B">
        <w:rPr>
          <w:rFonts w:hint="eastAsia"/>
          <w:color w:val="FF0000"/>
          <w:lang w:val="de-DE" w:eastAsia="zh-CN"/>
        </w:rPr>
        <w:t>Table 1</w:t>
      </w:r>
      <w:r>
        <w:rPr>
          <w:rFonts w:hint="eastAsia"/>
          <w:color w:val="FF0000"/>
          <w:lang w:val="en-GB" w:eastAsia="zh-CN"/>
        </w:rPr>
        <w:t>。表</w:t>
      </w:r>
      <w:r>
        <w:rPr>
          <w:color w:val="FF0000"/>
          <w:lang w:val="en-GB" w:eastAsia="zh-CN"/>
        </w:rPr>
        <w:t>和表里面的内容都居中</w:t>
      </w:r>
      <w:r>
        <w:rPr>
          <w:rFonts w:hint="eastAsia"/>
          <w:color w:val="FF0000"/>
          <w:lang w:val="en-GB" w:eastAsia="zh-CN"/>
        </w:rPr>
        <w:t>，</w:t>
      </w:r>
      <w:r>
        <w:rPr>
          <w:color w:val="FF0000"/>
          <w:lang w:val="en-GB" w:eastAsia="zh-CN"/>
        </w:rPr>
        <w:t>表和下面的正文之间空一行</w:t>
      </w:r>
      <w:r w:rsidRPr="002167E3">
        <w:rPr>
          <w:color w:val="FF0000"/>
          <w:lang w:eastAsia="zh-CN"/>
        </w:rPr>
        <w:t>)</w:t>
      </w:r>
    </w:p>
    <w:p w14:paraId="48178A8D" w14:textId="77777777" w:rsidR="001E0B5B" w:rsidRDefault="001E0B5B" w:rsidP="001E0B5B">
      <w:pPr>
        <w:pStyle w:val="Paragraph"/>
        <w:rPr>
          <w:lang w:eastAsia="zh-CN"/>
        </w:rPr>
      </w:pPr>
    </w:p>
    <w:p w14:paraId="4A2B1006" w14:textId="77777777" w:rsidR="001E0B5B" w:rsidRDefault="001E0B5B" w:rsidP="001E0B5B">
      <w:pPr>
        <w:pStyle w:val="Paragraph"/>
      </w:pPr>
      <w:r w:rsidRPr="005A0E21">
        <w:t>Due to the wide range and complexity of tables</w:t>
      </w:r>
      <w:r>
        <w:t>,</w:t>
      </w:r>
      <w:r w:rsidRPr="005A0E21">
        <w:t xml:space="preserve"> we simply</w:t>
      </w:r>
      <w:r>
        <w:t xml:space="preserve"> offer an example for guidance.</w:t>
      </w:r>
    </w:p>
    <w:p w14:paraId="711296FC" w14:textId="77777777" w:rsidR="001E0B5B" w:rsidRPr="00240B76" w:rsidRDefault="001E0B5B" w:rsidP="001E0B5B">
      <w:pPr>
        <w:pStyle w:val="1"/>
      </w:pPr>
      <w:r w:rsidRPr="00240B76">
        <w:t>Acknowledgments</w:t>
      </w:r>
    </w:p>
    <w:p w14:paraId="71373575" w14:textId="77777777" w:rsidR="001E0B5B" w:rsidRPr="00240B76" w:rsidRDefault="001E0B5B" w:rsidP="001E0B5B">
      <w:pPr>
        <w:pStyle w:val="Paragraph"/>
      </w:pPr>
      <w:r w:rsidRPr="00240B76">
        <w:t xml:space="preserve">Ut </w:t>
      </w:r>
      <w:proofErr w:type="spellStart"/>
      <w:r w:rsidRPr="00240B76">
        <w:t>wisi</w:t>
      </w:r>
      <w:proofErr w:type="spellEnd"/>
      <w:r w:rsidRPr="00240B76">
        <w:t xml:space="preserve"> </w:t>
      </w:r>
      <w:proofErr w:type="spellStart"/>
      <w:r w:rsidRPr="00240B76">
        <w:t>enim</w:t>
      </w:r>
      <w:proofErr w:type="spellEnd"/>
      <w:r w:rsidRPr="00240B76">
        <w:t xml:space="preserve"> ad minim </w:t>
      </w:r>
      <w:proofErr w:type="spellStart"/>
      <w:r w:rsidRPr="00240B76">
        <w:t>veniam</w:t>
      </w:r>
      <w:proofErr w:type="spellEnd"/>
      <w:r w:rsidRPr="00240B76">
        <w:t xml:space="preserve">, </w:t>
      </w:r>
      <w:proofErr w:type="spellStart"/>
      <w:r w:rsidRPr="00240B76">
        <w:t>quis</w:t>
      </w:r>
      <w:proofErr w:type="spellEnd"/>
      <w:r w:rsidRPr="00240B76">
        <w:t xml:space="preserve"> </w:t>
      </w:r>
      <w:proofErr w:type="spellStart"/>
      <w:r w:rsidRPr="00240B76">
        <w:t>nostrud</w:t>
      </w:r>
      <w:proofErr w:type="spellEnd"/>
      <w:r w:rsidRPr="00240B76">
        <w:t xml:space="preserve"> </w:t>
      </w:r>
      <w:proofErr w:type="spellStart"/>
      <w:r w:rsidRPr="00240B76">
        <w:t>exerci</w:t>
      </w:r>
      <w:proofErr w:type="spellEnd"/>
      <w:r w:rsidRPr="00240B76">
        <w:t xml:space="preserve"> </w:t>
      </w:r>
      <w:proofErr w:type="spellStart"/>
      <w:r w:rsidRPr="00240B76">
        <w:t>eliton</w:t>
      </w:r>
      <w:proofErr w:type="spellEnd"/>
      <w:r w:rsidRPr="00240B76">
        <w:t xml:space="preserve"> </w:t>
      </w:r>
      <w:proofErr w:type="spellStart"/>
      <w:r w:rsidRPr="00240B76">
        <w:t>ullamcorper</w:t>
      </w:r>
      <w:proofErr w:type="spellEnd"/>
      <w:r w:rsidRPr="00240B76">
        <w:t xml:space="preserve"> </w:t>
      </w:r>
      <w:proofErr w:type="spellStart"/>
      <w:r w:rsidRPr="00240B76">
        <w:t>suscipit</w:t>
      </w:r>
      <w:proofErr w:type="spellEnd"/>
      <w:r w:rsidRPr="00240B76">
        <w:t xml:space="preserve"> </w:t>
      </w:r>
      <w:proofErr w:type="spellStart"/>
      <w:r w:rsidRPr="00240B76">
        <w:t>lobortis</w:t>
      </w:r>
      <w:proofErr w:type="spellEnd"/>
      <w:r w:rsidRPr="00240B76">
        <w:t xml:space="preserve"> </w:t>
      </w:r>
      <w:proofErr w:type="spellStart"/>
      <w:r w:rsidRPr="00240B76">
        <w:t>nisl</w:t>
      </w:r>
      <w:proofErr w:type="spellEnd"/>
      <w:r w:rsidRPr="00240B76">
        <w:t xml:space="preserve"> </w:t>
      </w:r>
      <w:proofErr w:type="spellStart"/>
      <w:r w:rsidRPr="00240B76">
        <w:t>ut</w:t>
      </w:r>
      <w:proofErr w:type="spellEnd"/>
      <w:r w:rsidRPr="00240B76">
        <w:t xml:space="preserve"> </w:t>
      </w:r>
      <w:proofErr w:type="spellStart"/>
      <w:r w:rsidRPr="00240B76">
        <w:t>aliquip</w:t>
      </w:r>
      <w:proofErr w:type="spellEnd"/>
      <w:r w:rsidRPr="00240B76">
        <w:t xml:space="preserve"> ex </w:t>
      </w:r>
      <w:proofErr w:type="spellStart"/>
      <w:r w:rsidRPr="00240B76">
        <w:t>en</w:t>
      </w:r>
      <w:proofErr w:type="spellEnd"/>
      <w:r w:rsidRPr="00240B76">
        <w:t xml:space="preserve"> </w:t>
      </w:r>
      <w:proofErr w:type="spellStart"/>
      <w:r w:rsidRPr="00240B76">
        <w:t>commodo</w:t>
      </w:r>
      <w:proofErr w:type="spellEnd"/>
      <w:r w:rsidRPr="00240B76">
        <w:t xml:space="preserve"> </w:t>
      </w:r>
      <w:proofErr w:type="spellStart"/>
      <w:r w:rsidRPr="00240B76">
        <w:t>consequat</w:t>
      </w:r>
      <w:proofErr w:type="spellEnd"/>
      <w:r w:rsidRPr="00240B76">
        <w:t xml:space="preserve">. Duis </w:t>
      </w:r>
      <w:proofErr w:type="spellStart"/>
      <w:r w:rsidRPr="00240B76">
        <w:t>te</w:t>
      </w:r>
      <w:proofErr w:type="spellEnd"/>
      <w:r w:rsidRPr="00240B76">
        <w:t xml:space="preserve"> </w:t>
      </w:r>
      <w:proofErr w:type="spellStart"/>
      <w:r w:rsidRPr="00240B76">
        <w:t>feugifacilisi</w:t>
      </w:r>
      <w:proofErr w:type="spellEnd"/>
      <w:r w:rsidRPr="00240B76">
        <w:t xml:space="preserve"> per </w:t>
      </w:r>
      <w:proofErr w:type="spellStart"/>
      <w:r w:rsidRPr="00240B76">
        <w:t>suscipit</w:t>
      </w:r>
      <w:proofErr w:type="spellEnd"/>
      <w:r w:rsidRPr="00240B76">
        <w:t xml:space="preserve"> </w:t>
      </w:r>
      <w:proofErr w:type="spellStart"/>
      <w:r w:rsidRPr="00240B76">
        <w:t>lobortis</w:t>
      </w:r>
      <w:proofErr w:type="spellEnd"/>
      <w:r w:rsidRPr="00240B76">
        <w:t xml:space="preserve"> </w:t>
      </w:r>
      <w:proofErr w:type="spellStart"/>
      <w:r w:rsidRPr="00240B76">
        <w:t>nisl</w:t>
      </w:r>
      <w:proofErr w:type="spellEnd"/>
      <w:r w:rsidRPr="00240B76">
        <w:t xml:space="preserve"> </w:t>
      </w:r>
      <w:proofErr w:type="spellStart"/>
      <w:r w:rsidRPr="00240B76">
        <w:t>ut</w:t>
      </w:r>
      <w:proofErr w:type="spellEnd"/>
      <w:r w:rsidRPr="00240B76">
        <w:t xml:space="preserve"> </w:t>
      </w:r>
      <w:proofErr w:type="spellStart"/>
      <w:r w:rsidRPr="00240B76">
        <w:t>aliquip</w:t>
      </w:r>
      <w:proofErr w:type="spellEnd"/>
      <w:r w:rsidRPr="00240B76">
        <w:t xml:space="preserve"> ex </w:t>
      </w:r>
      <w:proofErr w:type="spellStart"/>
      <w:r w:rsidRPr="00240B76">
        <w:t>en</w:t>
      </w:r>
      <w:proofErr w:type="spellEnd"/>
      <w:r w:rsidRPr="00240B76">
        <w:t xml:space="preserve"> </w:t>
      </w:r>
      <w:proofErr w:type="spellStart"/>
      <w:r w:rsidRPr="00240B76">
        <w:t>commodo</w:t>
      </w:r>
      <w:proofErr w:type="spellEnd"/>
      <w:r w:rsidRPr="00240B76">
        <w:t xml:space="preserve"> </w:t>
      </w:r>
      <w:proofErr w:type="spellStart"/>
      <w:proofErr w:type="gramStart"/>
      <w:r w:rsidRPr="00240B76">
        <w:t>consequat.Lorem</w:t>
      </w:r>
      <w:proofErr w:type="spellEnd"/>
      <w:proofErr w:type="gramEnd"/>
      <w:r w:rsidRPr="00240B76">
        <w:t xml:space="preserve"> ipsum dolor sit </w:t>
      </w:r>
      <w:proofErr w:type="spellStart"/>
      <w:r w:rsidRPr="00240B76">
        <w:t>amet</w:t>
      </w:r>
      <w:proofErr w:type="spellEnd"/>
      <w:r w:rsidRPr="00240B76">
        <w:t xml:space="preserve">, </w:t>
      </w:r>
      <w:proofErr w:type="spellStart"/>
      <w:r w:rsidRPr="00240B76">
        <w:t>consectetuer</w:t>
      </w:r>
      <w:proofErr w:type="spellEnd"/>
      <w:r w:rsidRPr="00240B76">
        <w:t xml:space="preserve"> </w:t>
      </w:r>
      <w:proofErr w:type="spellStart"/>
      <w:r w:rsidRPr="00240B76">
        <w:t>adipiscing</w:t>
      </w:r>
      <w:proofErr w:type="spellEnd"/>
      <w:r w:rsidRPr="00240B76">
        <w:t xml:space="preserve"> </w:t>
      </w:r>
      <w:proofErr w:type="spellStart"/>
      <w:r w:rsidRPr="00240B76">
        <w:t>elit</w:t>
      </w:r>
      <w:proofErr w:type="spellEnd"/>
      <w:r w:rsidRPr="00240B76">
        <w:t xml:space="preserve">, sed diem </w:t>
      </w:r>
      <w:proofErr w:type="spellStart"/>
      <w:r w:rsidRPr="00240B76">
        <w:t>nonummy</w:t>
      </w:r>
      <w:proofErr w:type="spellEnd"/>
      <w:r w:rsidRPr="00240B76">
        <w:t xml:space="preserve"> </w:t>
      </w:r>
      <w:proofErr w:type="spellStart"/>
      <w:r w:rsidRPr="00240B76">
        <w:t>nibh</w:t>
      </w:r>
      <w:proofErr w:type="spellEnd"/>
      <w:r w:rsidRPr="00240B76">
        <w:t xml:space="preserve"> </w:t>
      </w:r>
      <w:proofErr w:type="spellStart"/>
      <w:r w:rsidRPr="00240B76">
        <w:t>euismod</w:t>
      </w:r>
      <w:proofErr w:type="spellEnd"/>
      <w:r w:rsidRPr="00240B76">
        <w:t xml:space="preserve"> </w:t>
      </w:r>
      <w:proofErr w:type="spellStart"/>
      <w:r w:rsidRPr="00240B76">
        <w:t>tincidunt</w:t>
      </w:r>
      <w:proofErr w:type="spellEnd"/>
      <w:r w:rsidRPr="00240B76">
        <w:t xml:space="preserve"> </w:t>
      </w:r>
      <w:proofErr w:type="spellStart"/>
      <w:r w:rsidRPr="00240B76">
        <w:t>ut</w:t>
      </w:r>
      <w:proofErr w:type="spellEnd"/>
      <w:r w:rsidRPr="00240B76">
        <w:t xml:space="preserve"> </w:t>
      </w:r>
      <w:proofErr w:type="spellStart"/>
      <w:r w:rsidRPr="00240B76">
        <w:t>lacreet</w:t>
      </w:r>
      <w:proofErr w:type="spellEnd"/>
      <w:r w:rsidRPr="00240B76">
        <w:t xml:space="preserve"> dolore magna </w:t>
      </w:r>
      <w:proofErr w:type="spellStart"/>
      <w:r w:rsidRPr="00240B76">
        <w:t>aliguam</w:t>
      </w:r>
      <w:proofErr w:type="spellEnd"/>
      <w:r w:rsidRPr="00240B76">
        <w:t xml:space="preserve"> </w:t>
      </w:r>
      <w:proofErr w:type="spellStart"/>
      <w:r w:rsidRPr="00240B76">
        <w:t>erat</w:t>
      </w:r>
      <w:proofErr w:type="spellEnd"/>
      <w:r w:rsidRPr="00240B76">
        <w:t xml:space="preserve"> </w:t>
      </w:r>
      <w:proofErr w:type="spellStart"/>
      <w:r w:rsidRPr="00240B76">
        <w:t>volutpat</w:t>
      </w:r>
      <w:proofErr w:type="spellEnd"/>
      <w:r w:rsidRPr="00240B76">
        <w:t xml:space="preserve">. </w:t>
      </w:r>
    </w:p>
    <w:p w14:paraId="6E0AC9B4" w14:textId="275B6B13" w:rsidR="001E0B5B" w:rsidRPr="00240B76" w:rsidRDefault="001E0B5B" w:rsidP="001E0B5B">
      <w:pPr>
        <w:pStyle w:val="Paragraph"/>
      </w:pPr>
      <w:r w:rsidRPr="00240B76">
        <w:t>The reference section will follow the “Acknowledgment” section.</w:t>
      </w:r>
      <w:r>
        <w:t xml:space="preserve"> </w:t>
      </w:r>
      <w:r w:rsidRPr="00240B76">
        <w:t xml:space="preserve">References should be numbered using Arabic numerals followed by a period (.) as shown </w:t>
      </w:r>
      <w:proofErr w:type="gramStart"/>
      <w:r w:rsidRPr="00240B76">
        <w:t>below, and</w:t>
      </w:r>
      <w:proofErr w:type="gramEnd"/>
      <w:r w:rsidRPr="00240B76">
        <w:t xml:space="preserve"> should follow the format in the below examples.</w:t>
      </w:r>
    </w:p>
    <w:p w14:paraId="2EE8F681" w14:textId="6B76B3FC" w:rsidR="001E0B5B" w:rsidRPr="00240B76" w:rsidRDefault="001E0B5B" w:rsidP="001E0B5B">
      <w:pPr>
        <w:pStyle w:val="Paragraph"/>
        <w:ind w:firstLine="0"/>
        <w:jc w:val="center"/>
        <w:rPr>
          <w:color w:val="FF0000"/>
          <w:lang w:eastAsia="zh-CN"/>
        </w:rPr>
      </w:pPr>
      <w:r w:rsidRPr="00552F95">
        <w:rPr>
          <w:color w:val="FF0000"/>
          <w:highlight w:val="yellow"/>
          <w:lang w:eastAsia="zh-CN"/>
        </w:rPr>
        <w:t>(</w:t>
      </w:r>
      <w:r w:rsidRPr="00552F95">
        <w:rPr>
          <w:rFonts w:hint="eastAsia"/>
          <w:color w:val="FF0000"/>
          <w:highlight w:val="yellow"/>
          <w:lang w:eastAsia="zh-CN"/>
        </w:rPr>
        <w:t>“</w:t>
      </w:r>
      <w:proofErr w:type="gramStart"/>
      <w:r w:rsidRPr="00552F95">
        <w:rPr>
          <w:rFonts w:hint="eastAsia"/>
          <w:color w:val="FF0000"/>
          <w:highlight w:val="yellow"/>
          <w:lang w:eastAsia="zh-CN"/>
        </w:rPr>
        <w:t>致谢”部分请</w:t>
      </w:r>
      <w:r w:rsidRPr="00552F95">
        <w:rPr>
          <w:color w:val="FF0000"/>
          <w:highlight w:val="yellow"/>
          <w:lang w:eastAsia="zh-CN"/>
        </w:rPr>
        <w:t>填写文章项目基金</w:t>
      </w:r>
      <w:r w:rsidRPr="00552F95">
        <w:rPr>
          <w:rFonts w:hint="eastAsia"/>
          <w:color w:val="FF0000"/>
          <w:highlight w:val="yellow"/>
          <w:lang w:eastAsia="zh-CN"/>
        </w:rPr>
        <w:t>或</w:t>
      </w:r>
      <w:r w:rsidRPr="00552F95">
        <w:rPr>
          <w:color w:val="FF0000"/>
          <w:highlight w:val="yellow"/>
          <w:lang w:eastAsia="zh-CN"/>
        </w:rPr>
        <w:t>作者信息相关内容</w:t>
      </w:r>
      <w:proofErr w:type="gramEnd"/>
      <w:r w:rsidRPr="00552F95">
        <w:rPr>
          <w:color w:val="FF0000"/>
          <w:highlight w:val="yellow"/>
          <w:lang w:eastAsia="zh-CN"/>
        </w:rPr>
        <w:t>，</w:t>
      </w:r>
      <w:r w:rsidR="00225B1D">
        <w:rPr>
          <w:rFonts w:hint="eastAsia"/>
          <w:color w:val="FF0000"/>
          <w:highlight w:val="yellow"/>
          <w:lang w:eastAsia="zh-CN"/>
        </w:rPr>
        <w:t>也可以没有致谢部分，</w:t>
      </w:r>
      <w:r w:rsidRPr="00552F95">
        <w:rPr>
          <w:color w:val="FF0000"/>
          <w:highlight w:val="yellow"/>
          <w:lang w:eastAsia="zh-CN"/>
        </w:rPr>
        <w:t>请不要把这部分内容</w:t>
      </w:r>
      <w:r w:rsidRPr="00552F95">
        <w:rPr>
          <w:rFonts w:hint="eastAsia"/>
          <w:color w:val="FF0000"/>
          <w:highlight w:val="yellow"/>
          <w:lang w:eastAsia="zh-CN"/>
        </w:rPr>
        <w:t>以</w:t>
      </w:r>
      <w:r w:rsidRPr="00552F95">
        <w:rPr>
          <w:color w:val="FF0000"/>
          <w:highlight w:val="yellow"/>
          <w:lang w:eastAsia="zh-CN"/>
        </w:rPr>
        <w:t>脚注的形式放在文章</w:t>
      </w:r>
      <w:r w:rsidRPr="00552F95">
        <w:rPr>
          <w:rFonts w:hint="eastAsia"/>
          <w:color w:val="FF0000"/>
          <w:highlight w:val="yellow"/>
          <w:lang w:eastAsia="zh-CN"/>
        </w:rPr>
        <w:t>首页</w:t>
      </w:r>
      <w:r w:rsidRPr="00552F95">
        <w:rPr>
          <w:color w:val="FF0000"/>
          <w:highlight w:val="yellow"/>
          <w:lang w:eastAsia="zh-CN"/>
        </w:rPr>
        <w:t>)</w:t>
      </w:r>
    </w:p>
    <w:p w14:paraId="3A456CEF" w14:textId="77777777" w:rsidR="001E0B5B" w:rsidRPr="00240B76" w:rsidRDefault="001E0B5B" w:rsidP="001E0B5B">
      <w:pPr>
        <w:pStyle w:val="1"/>
        <w:rPr>
          <w:lang w:eastAsia="zh-CN"/>
        </w:rPr>
      </w:pPr>
      <w:r w:rsidRPr="00240B76">
        <w:rPr>
          <w:lang w:eastAsia="zh-CN"/>
        </w:rPr>
        <w:t>References</w:t>
      </w:r>
    </w:p>
    <w:p w14:paraId="1470DDE6" w14:textId="77777777" w:rsidR="001E0B5B" w:rsidRPr="00075EA6" w:rsidRDefault="001E0B5B" w:rsidP="001E0B5B">
      <w:pPr>
        <w:pStyle w:val="Reference"/>
      </w:pPr>
      <w:r w:rsidRPr="00075EA6">
        <w:t xml:space="preserve">M. P. </w:t>
      </w:r>
      <w:r w:rsidRPr="00114AB1">
        <w:t>Brown</w:t>
      </w:r>
      <w:r w:rsidRPr="00075EA6">
        <w:t xml:space="preserve"> and K. Austin, </w:t>
      </w:r>
      <w:r w:rsidRPr="003B4F3B">
        <w:rPr>
          <w:i/>
        </w:rPr>
        <w:t>The New Physique</w:t>
      </w:r>
      <w:r w:rsidRPr="00075EA6">
        <w:t xml:space="preserve"> </w:t>
      </w:r>
      <w:r>
        <w:t>(</w:t>
      </w:r>
      <w:r w:rsidRPr="00075EA6">
        <w:t xml:space="preserve">Publisher </w:t>
      </w:r>
      <w:r>
        <w:t>Name,</w:t>
      </w:r>
      <w:r w:rsidRPr="00075EA6">
        <w:t xml:space="preserve"> Publisher </w:t>
      </w:r>
      <w:r>
        <w:t>City</w:t>
      </w:r>
      <w:r w:rsidRPr="00075EA6">
        <w:t>, 2005</w:t>
      </w:r>
      <w:r>
        <w:t>)</w:t>
      </w:r>
      <w:r w:rsidRPr="00075EA6">
        <w:t xml:space="preserve">, pp. 25–30. </w:t>
      </w:r>
    </w:p>
    <w:p w14:paraId="48FD8890" w14:textId="77777777" w:rsidR="001E0B5B" w:rsidRPr="00075EA6" w:rsidRDefault="001E0B5B" w:rsidP="001E0B5B">
      <w:pPr>
        <w:pStyle w:val="Reference"/>
      </w:pPr>
      <w:r w:rsidRPr="00075EA6">
        <w:t xml:space="preserve">M. P. Brown and K. Austin, Appl. Phys. Letters </w:t>
      </w:r>
      <w:r w:rsidRPr="003B4F3B">
        <w:rPr>
          <w:b/>
        </w:rPr>
        <w:t>85</w:t>
      </w:r>
      <w:r w:rsidRPr="00075EA6">
        <w:t>, 2503–2504 (2004).</w:t>
      </w:r>
    </w:p>
    <w:p w14:paraId="416CC525" w14:textId="77777777" w:rsidR="001E0B5B" w:rsidRPr="00075EA6" w:rsidRDefault="001E0B5B" w:rsidP="001E0B5B">
      <w:pPr>
        <w:pStyle w:val="Reference"/>
      </w:pPr>
      <w:r w:rsidRPr="00075EA6">
        <w:t xml:space="preserve">R. T. Wang, “Title of Chapter,” in </w:t>
      </w:r>
      <w:r w:rsidRPr="003B4F3B">
        <w:rPr>
          <w:i/>
        </w:rPr>
        <w:t>Classic Physiques</w:t>
      </w:r>
      <w:r w:rsidRPr="00075EA6">
        <w:t xml:space="preserve">, edited by R. B. </w:t>
      </w:r>
      <w:proofErr w:type="spellStart"/>
      <w:r w:rsidRPr="00075EA6">
        <w:t>Hamil</w:t>
      </w:r>
      <w:proofErr w:type="spellEnd"/>
      <w:r w:rsidRPr="00075EA6">
        <w:t xml:space="preserve"> </w:t>
      </w:r>
      <w:r>
        <w:t>(</w:t>
      </w:r>
      <w:r w:rsidRPr="00075EA6">
        <w:t xml:space="preserve">Publisher </w:t>
      </w:r>
      <w:r>
        <w:t>Name,</w:t>
      </w:r>
      <w:r w:rsidRPr="00075EA6">
        <w:t xml:space="preserve"> Publisher </w:t>
      </w:r>
      <w:r>
        <w:t>City</w:t>
      </w:r>
      <w:r w:rsidRPr="00075EA6">
        <w:t>, 1999</w:t>
      </w:r>
      <w:r>
        <w:t>)</w:t>
      </w:r>
      <w:r w:rsidRPr="00075EA6">
        <w:t>, pp. 212–213.</w:t>
      </w:r>
    </w:p>
    <w:p w14:paraId="04D3E533" w14:textId="77777777" w:rsidR="001E0B5B" w:rsidRPr="00075EA6" w:rsidRDefault="001E0B5B" w:rsidP="001E0B5B">
      <w:pPr>
        <w:pStyle w:val="Reference"/>
      </w:pPr>
      <w:r w:rsidRPr="00075EA6">
        <w:t>C. D. Smith and E. F. Jones, “Load-</w:t>
      </w:r>
      <w:r>
        <w:t>c</w:t>
      </w:r>
      <w:r w:rsidRPr="00075EA6">
        <w:t xml:space="preserve">ycling in </w:t>
      </w:r>
      <w:r>
        <w:t>c</w:t>
      </w:r>
      <w:r w:rsidRPr="00075EA6">
        <w:t xml:space="preserve">ubic </w:t>
      </w:r>
      <w:r>
        <w:t>p</w:t>
      </w:r>
      <w:r w:rsidRPr="00075EA6">
        <w:t>ress</w:t>
      </w:r>
      <w:r>
        <w:t>,</w:t>
      </w:r>
      <w:r w:rsidRPr="00075EA6">
        <w:t xml:space="preserve">” in </w:t>
      </w:r>
      <w:r w:rsidRPr="003B4F3B">
        <w:rPr>
          <w:i/>
        </w:rPr>
        <w:t>Shock Compression of Condensed Matter-2001</w:t>
      </w:r>
      <w:r w:rsidRPr="00075EA6">
        <w:t xml:space="preserve">, AIP Conference Proceedings 620, edited by M. D. Furnish </w:t>
      </w:r>
      <w:r w:rsidRPr="003B4F3B">
        <w:rPr>
          <w:i/>
        </w:rPr>
        <w:t>et al</w:t>
      </w:r>
      <w:r w:rsidRPr="00075EA6">
        <w:t xml:space="preserve">. </w:t>
      </w:r>
      <w:r>
        <w:t>(</w:t>
      </w:r>
      <w:r w:rsidRPr="00075EA6">
        <w:t>American Institute of Physics, Melville, NY, 2002</w:t>
      </w:r>
      <w:r>
        <w:t>)</w:t>
      </w:r>
      <w:r w:rsidRPr="00075EA6">
        <w:t>, pp. 651–654.</w:t>
      </w:r>
    </w:p>
    <w:p w14:paraId="500C9750" w14:textId="77777777" w:rsidR="001E0B5B" w:rsidRPr="00075EA6" w:rsidRDefault="001E0B5B" w:rsidP="001E0B5B">
      <w:pPr>
        <w:pStyle w:val="Reference"/>
      </w:pPr>
      <w:r w:rsidRPr="00075EA6">
        <w:t>B. R. Jackson and T. Pitman, U.S. Patent No. 6,345,224 (8 July 2004)</w:t>
      </w:r>
    </w:p>
    <w:p w14:paraId="0E15C456" w14:textId="77777777" w:rsidR="001E0B5B" w:rsidRPr="00075EA6" w:rsidRDefault="001E0B5B" w:rsidP="001E0B5B">
      <w:pPr>
        <w:pStyle w:val="Reference"/>
      </w:pPr>
      <w:r w:rsidRPr="00075EA6">
        <w:t xml:space="preserve">D. L. </w:t>
      </w:r>
      <w:proofErr w:type="spellStart"/>
      <w:r w:rsidRPr="00075EA6">
        <w:t>Davids</w:t>
      </w:r>
      <w:proofErr w:type="spellEnd"/>
      <w:r w:rsidRPr="00075EA6">
        <w:t xml:space="preserve">, “Recovery </w:t>
      </w:r>
      <w:r>
        <w:t>e</w:t>
      </w:r>
      <w:r w:rsidRPr="00075EA6">
        <w:t xml:space="preserve">ffects in </w:t>
      </w:r>
      <w:r>
        <w:t>b</w:t>
      </w:r>
      <w:r w:rsidRPr="00075EA6">
        <w:t xml:space="preserve">inary </w:t>
      </w:r>
      <w:r>
        <w:t>a</w:t>
      </w:r>
      <w:r w:rsidRPr="00075EA6">
        <w:t xml:space="preserve">luminum </w:t>
      </w:r>
      <w:r>
        <w:t>a</w:t>
      </w:r>
      <w:r w:rsidRPr="00075EA6">
        <w:t>lloys</w:t>
      </w:r>
      <w:r>
        <w:t>,</w:t>
      </w:r>
      <w:r w:rsidRPr="00075EA6">
        <w:t xml:space="preserve">” Ph.D. </w:t>
      </w:r>
      <w:r>
        <w:t>t</w:t>
      </w:r>
      <w:r w:rsidRPr="00075EA6">
        <w:t>hesis, Harvard University, 1998.</w:t>
      </w:r>
    </w:p>
    <w:p w14:paraId="7419DCC6" w14:textId="77777777" w:rsidR="001E0B5B" w:rsidRDefault="001E0B5B" w:rsidP="001E0B5B">
      <w:pPr>
        <w:pStyle w:val="Reference"/>
      </w:pPr>
      <w:r w:rsidRPr="00075EA6">
        <w:t xml:space="preserve">R. C. </w:t>
      </w:r>
      <w:proofErr w:type="spellStart"/>
      <w:r w:rsidRPr="00075EA6">
        <w:t>Mi</w:t>
      </w:r>
      <w:r>
        <w:t>kkelson</w:t>
      </w:r>
      <w:proofErr w:type="spellEnd"/>
      <w:r>
        <w:t xml:space="preserve"> (private communication).</w:t>
      </w:r>
    </w:p>
    <w:p w14:paraId="1F37875A" w14:textId="77777777" w:rsidR="001E0B5B" w:rsidRDefault="001E0B5B" w:rsidP="001E0B5B">
      <w:pPr>
        <w:pStyle w:val="Reference"/>
        <w:numPr>
          <w:ilvl w:val="0"/>
          <w:numId w:val="0"/>
        </w:numPr>
        <w:rPr>
          <w:color w:val="FF0000"/>
          <w:lang w:eastAsia="zh-CN"/>
        </w:rPr>
      </w:pPr>
      <w:r w:rsidRPr="00FF0174">
        <w:rPr>
          <w:rFonts w:hint="eastAsia"/>
          <w:color w:val="FF0000"/>
          <w:lang w:eastAsia="zh-CN"/>
        </w:rPr>
        <w:t>(</w:t>
      </w:r>
      <w:r>
        <w:rPr>
          <w:rFonts w:hint="eastAsia"/>
          <w:color w:val="FF0000"/>
          <w:lang w:eastAsia="zh-CN"/>
        </w:rPr>
        <w:t>“</w:t>
      </w:r>
      <w:proofErr w:type="gramStart"/>
      <w:r w:rsidRPr="00FF0174">
        <w:rPr>
          <w:rFonts w:hint="eastAsia"/>
          <w:color w:val="FF0000"/>
          <w:lang w:eastAsia="zh-CN"/>
        </w:rPr>
        <w:t>参考文献</w:t>
      </w:r>
      <w:r>
        <w:rPr>
          <w:rFonts w:hint="eastAsia"/>
          <w:color w:val="FF0000"/>
          <w:lang w:eastAsia="zh-CN"/>
        </w:rPr>
        <w:t>”请</w:t>
      </w:r>
      <w:r>
        <w:rPr>
          <w:color w:val="FF0000"/>
          <w:lang w:eastAsia="zh-CN"/>
        </w:rPr>
        <w:t>采用编号</w:t>
      </w:r>
      <w:proofErr w:type="gramEnd"/>
      <w:r>
        <w:rPr>
          <w:rFonts w:hint="eastAsia"/>
          <w:color w:val="FF0000"/>
          <w:lang w:eastAsia="zh-CN"/>
        </w:rPr>
        <w:t>1.2.3.4.</w:t>
      </w:r>
      <w:r>
        <w:rPr>
          <w:rFonts w:hint="eastAsia"/>
          <w:color w:val="FF0000"/>
          <w:lang w:eastAsia="zh-CN"/>
        </w:rPr>
        <w:t>……的</w:t>
      </w:r>
      <w:r>
        <w:rPr>
          <w:color w:val="FF0000"/>
          <w:lang w:eastAsia="zh-CN"/>
        </w:rPr>
        <w:t>样式</w:t>
      </w:r>
      <w:r>
        <w:rPr>
          <w:rFonts w:hint="eastAsia"/>
          <w:color w:val="FF0000"/>
          <w:lang w:eastAsia="zh-CN"/>
        </w:rPr>
        <w:t>，</w:t>
      </w:r>
      <w:r>
        <w:rPr>
          <w:color w:val="FF0000"/>
          <w:lang w:eastAsia="zh-CN"/>
        </w:rPr>
        <w:t>注意一定要带</w:t>
      </w:r>
      <w:r>
        <w:rPr>
          <w:rFonts w:hint="eastAsia"/>
          <w:color w:val="FF0000"/>
          <w:lang w:eastAsia="zh-CN"/>
        </w:rPr>
        <w:t>“</w:t>
      </w:r>
      <w:r>
        <w:rPr>
          <w:rFonts w:hint="eastAsia"/>
          <w:color w:val="FF0000"/>
          <w:lang w:eastAsia="zh-CN"/>
        </w:rPr>
        <w:t>.</w:t>
      </w:r>
      <w:r>
        <w:rPr>
          <w:rFonts w:hint="eastAsia"/>
          <w:color w:val="FF0000"/>
          <w:lang w:eastAsia="zh-CN"/>
        </w:rPr>
        <w:t>”而不是</w:t>
      </w:r>
      <w:r>
        <w:rPr>
          <w:rFonts w:hint="eastAsia"/>
          <w:color w:val="FF0000"/>
          <w:lang w:eastAsia="zh-CN"/>
        </w:rPr>
        <w:t>1 2 3 4</w:t>
      </w:r>
      <w:r>
        <w:rPr>
          <w:rFonts w:hint="eastAsia"/>
          <w:color w:val="FF0000"/>
          <w:lang w:eastAsia="zh-CN"/>
        </w:rPr>
        <w:t>……</w:t>
      </w:r>
      <w:r>
        <w:rPr>
          <w:color w:val="FF0000"/>
          <w:lang w:eastAsia="zh-CN"/>
        </w:rPr>
        <w:t>的</w:t>
      </w:r>
      <w:r>
        <w:rPr>
          <w:rFonts w:hint="eastAsia"/>
          <w:color w:val="FF0000"/>
          <w:lang w:eastAsia="zh-CN"/>
        </w:rPr>
        <w:t>样式</w:t>
      </w:r>
      <w:r w:rsidRPr="00FF0174">
        <w:rPr>
          <w:rFonts w:hint="eastAsia"/>
          <w:color w:val="FF0000"/>
          <w:lang w:eastAsia="zh-CN"/>
        </w:rPr>
        <w:t>)</w:t>
      </w:r>
    </w:p>
    <w:p w14:paraId="30503F12" w14:textId="77777777" w:rsidR="001E0B5B" w:rsidRDefault="001E0B5B" w:rsidP="001E0B5B">
      <w:pPr>
        <w:pStyle w:val="Reference"/>
        <w:numPr>
          <w:ilvl w:val="0"/>
          <w:numId w:val="0"/>
        </w:numPr>
        <w:rPr>
          <w:color w:val="FF0000"/>
          <w:lang w:eastAsia="zh-CN"/>
        </w:rPr>
      </w:pPr>
    </w:p>
    <w:p w14:paraId="119051EF" w14:textId="724987CB" w:rsidR="001E0B5B" w:rsidRPr="001E0B5B" w:rsidRDefault="001E0B5B" w:rsidP="001E0B5B">
      <w:pPr>
        <w:pStyle w:val="Reference"/>
        <w:numPr>
          <w:ilvl w:val="0"/>
          <w:numId w:val="0"/>
        </w:numPr>
        <w:rPr>
          <w:color w:val="FF0000"/>
          <w:highlight w:val="yellow"/>
          <w:lang w:eastAsia="zh-CN"/>
        </w:rPr>
      </w:pPr>
      <w:r w:rsidRPr="001E0B5B">
        <w:rPr>
          <w:rFonts w:hint="eastAsia"/>
          <w:color w:val="FF0000"/>
          <w:highlight w:val="yellow"/>
          <w:lang w:eastAsia="zh-CN"/>
        </w:rPr>
        <w:t>AIP</w:t>
      </w:r>
      <w:r w:rsidRPr="001E0B5B">
        <w:rPr>
          <w:rFonts w:hint="eastAsia"/>
          <w:color w:val="FF0000"/>
          <w:highlight w:val="yellow"/>
          <w:lang w:eastAsia="zh-CN"/>
        </w:rPr>
        <w:t>排版特别注意：</w:t>
      </w:r>
      <w:r w:rsidRPr="001E0B5B">
        <w:rPr>
          <w:color w:val="FF0000"/>
          <w:highlight w:val="yellow"/>
          <w:lang w:eastAsia="zh-CN"/>
        </w:rPr>
        <w:br/>
        <w:t xml:space="preserve">1. </w:t>
      </w:r>
      <w:r w:rsidRPr="001E0B5B">
        <w:rPr>
          <w:rFonts w:hint="eastAsia"/>
          <w:color w:val="FF0000"/>
          <w:highlight w:val="yellow"/>
          <w:lang w:eastAsia="zh-CN"/>
        </w:rPr>
        <w:t>图片是否清晰；</w:t>
      </w:r>
    </w:p>
    <w:p w14:paraId="09EB7B13" w14:textId="40B590CB" w:rsidR="001E0B5B" w:rsidRPr="001E0B5B" w:rsidRDefault="001E0B5B" w:rsidP="001E0B5B">
      <w:pPr>
        <w:pStyle w:val="Reference"/>
        <w:numPr>
          <w:ilvl w:val="0"/>
          <w:numId w:val="0"/>
        </w:numPr>
        <w:rPr>
          <w:color w:val="FF0000"/>
          <w:lang w:eastAsia="zh-CN"/>
        </w:rPr>
      </w:pPr>
      <w:r w:rsidRPr="001E0B5B">
        <w:rPr>
          <w:color w:val="FF0000"/>
          <w:highlight w:val="yellow"/>
          <w:lang w:eastAsia="zh-CN"/>
        </w:rPr>
        <w:t xml:space="preserve">2. </w:t>
      </w:r>
      <w:r w:rsidRPr="001E0B5B">
        <w:rPr>
          <w:rFonts w:hint="eastAsia"/>
          <w:color w:val="FF0000"/>
          <w:highlight w:val="yellow"/>
          <w:lang w:eastAsia="zh-CN"/>
        </w:rPr>
        <w:t>图片是否有侵权</w:t>
      </w:r>
      <w:r w:rsidR="00225B1D">
        <w:rPr>
          <w:rFonts w:hint="eastAsia"/>
          <w:color w:val="FF0000"/>
          <w:highlight w:val="yellow"/>
          <w:lang w:eastAsia="zh-CN"/>
        </w:rPr>
        <w:t>。</w:t>
      </w:r>
    </w:p>
    <w:p w14:paraId="029E056F" w14:textId="77777777" w:rsidR="0000598A" w:rsidRPr="001E0B5B" w:rsidRDefault="0000598A" w:rsidP="001E0B5B">
      <w:pPr>
        <w:rPr>
          <w:lang w:val="en-US" w:eastAsia="zh-CN"/>
        </w:rPr>
      </w:pPr>
    </w:p>
    <w:sectPr w:rsidR="0000598A" w:rsidRPr="001E0B5B" w:rsidSect="000A35D9">
      <w:headerReference w:type="even" r:id="rId10"/>
      <w:headerReference w:type="default" r:id="rId11"/>
      <w:pgSz w:w="12242" w:h="15842" w:code="134"/>
      <w:pgMar w:top="1440" w:right="1440" w:bottom="1701" w:left="1440" w:header="709" w:footer="284" w:gutter="0"/>
      <w:cols w:space="709"/>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8B25C9" w14:textId="77777777" w:rsidR="007957E6" w:rsidRDefault="007957E6" w:rsidP="0007556F">
      <w:r>
        <w:separator/>
      </w:r>
    </w:p>
  </w:endnote>
  <w:endnote w:type="continuationSeparator" w:id="0">
    <w:p w14:paraId="5E17D48F" w14:textId="77777777" w:rsidR="007957E6" w:rsidRDefault="007957E6" w:rsidP="00075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1AD2C1" w14:textId="77777777" w:rsidR="007957E6" w:rsidRDefault="007957E6" w:rsidP="0007556F">
      <w:r>
        <w:separator/>
      </w:r>
    </w:p>
  </w:footnote>
  <w:footnote w:type="continuationSeparator" w:id="0">
    <w:p w14:paraId="7CD3C5D9" w14:textId="77777777" w:rsidR="007957E6" w:rsidRDefault="007957E6" w:rsidP="000755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767440" w14:textId="77777777" w:rsidR="00C42366" w:rsidRDefault="007957E6">
    <w:pPr>
      <w:pStyle w:val="a3"/>
      <w:spacing w:after="240"/>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18C242" w14:textId="77777777" w:rsidR="00C42366" w:rsidRDefault="007957E6">
    <w:pPr>
      <w:pStyle w:val="a3"/>
      <w:spacing w:after="24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FD31BD4"/>
    <w:multiLevelType w:val="hybridMultilevel"/>
    <w:tmpl w:val="B7140728"/>
    <w:lvl w:ilvl="0" w:tplc="0ACA3112">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3AA17CE3"/>
    <w:multiLevelType w:val="hybridMultilevel"/>
    <w:tmpl w:val="4A342D44"/>
    <w:lvl w:ilvl="0" w:tplc="EBD030B2">
      <w:start w:val="1"/>
      <w:numFmt w:val="decimal"/>
      <w:pStyle w:val="Reference"/>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12A3364"/>
    <w:multiLevelType w:val="multilevel"/>
    <w:tmpl w:val="AFC0F824"/>
    <w:lvl w:ilvl="0">
      <w:start w:val="1"/>
      <w:numFmt w:val="decimal"/>
      <w:lvlText w:val="%1."/>
      <w:lvlJc w:val="left"/>
      <w:pPr>
        <w:ind w:left="420" w:hanging="420"/>
      </w:pPr>
    </w:lvl>
    <w:lvl w:ilvl="1">
      <w:start w:val="1"/>
      <w:numFmt w:val="decimal"/>
      <w:isLgl/>
      <w:lvlText w:val="%1.%2"/>
      <w:lvlJc w:val="left"/>
      <w:pPr>
        <w:ind w:left="360" w:hanging="360"/>
      </w:pPr>
      <w:rPr>
        <w:rFonts w:hint="default"/>
        <w:b/>
      </w:rPr>
    </w:lvl>
    <w:lvl w:ilvl="2">
      <w:start w:val="1"/>
      <w:numFmt w:val="decimal"/>
      <w:isLgl/>
      <w:lvlText w:val="%1.%2.%3"/>
      <w:lvlJc w:val="left"/>
      <w:pPr>
        <w:ind w:left="720" w:hanging="720"/>
      </w:pPr>
      <w:rPr>
        <w:rFonts w:hint="default"/>
        <w:b/>
      </w:rPr>
    </w:lvl>
    <w:lvl w:ilvl="3">
      <w:start w:val="1"/>
      <w:numFmt w:val="decimal"/>
      <w:isLgl/>
      <w:lvlText w:val="%1.%2.%3.%4"/>
      <w:lvlJc w:val="left"/>
      <w:pPr>
        <w:ind w:left="720" w:hanging="720"/>
      </w:pPr>
      <w:rPr>
        <w:rFonts w:hint="default"/>
        <w:b/>
      </w:rPr>
    </w:lvl>
    <w:lvl w:ilvl="4">
      <w:start w:val="1"/>
      <w:numFmt w:val="decimal"/>
      <w:isLgl/>
      <w:lvlText w:val="%1.%2.%3.%4.%5"/>
      <w:lvlJc w:val="left"/>
      <w:pPr>
        <w:ind w:left="1080" w:hanging="1080"/>
      </w:pPr>
      <w:rPr>
        <w:rFonts w:hint="default"/>
        <w:b/>
      </w:rPr>
    </w:lvl>
    <w:lvl w:ilvl="5">
      <w:start w:val="1"/>
      <w:numFmt w:val="decimal"/>
      <w:isLgl/>
      <w:lvlText w:val="%1.%2.%3.%4.%5.%6"/>
      <w:lvlJc w:val="left"/>
      <w:pPr>
        <w:ind w:left="1080" w:hanging="1080"/>
      </w:pPr>
      <w:rPr>
        <w:rFonts w:hint="default"/>
        <w:b/>
      </w:rPr>
    </w:lvl>
    <w:lvl w:ilvl="6">
      <w:start w:val="1"/>
      <w:numFmt w:val="decimal"/>
      <w:isLgl/>
      <w:lvlText w:val="%1.%2.%3.%4.%5.%6.%7"/>
      <w:lvlJc w:val="left"/>
      <w:pPr>
        <w:ind w:left="1440" w:hanging="1440"/>
      </w:pPr>
      <w:rPr>
        <w:rFonts w:hint="default"/>
        <w:b/>
      </w:rPr>
    </w:lvl>
    <w:lvl w:ilvl="7">
      <w:start w:val="1"/>
      <w:numFmt w:val="decimal"/>
      <w:isLgl/>
      <w:lvlText w:val="%1.%2.%3.%4.%5.%6.%7.%8"/>
      <w:lvlJc w:val="left"/>
      <w:pPr>
        <w:ind w:left="1440" w:hanging="1440"/>
      </w:pPr>
      <w:rPr>
        <w:rFonts w:hint="default"/>
        <w:b/>
      </w:rPr>
    </w:lvl>
    <w:lvl w:ilvl="8">
      <w:start w:val="1"/>
      <w:numFmt w:val="decimal"/>
      <w:isLgl/>
      <w:lvlText w:val="%1.%2.%3.%4.%5.%6.%7.%8.%9"/>
      <w:lvlJc w:val="left"/>
      <w:pPr>
        <w:ind w:left="1800" w:hanging="1800"/>
      </w:pPr>
      <w:rPr>
        <w:rFonts w:hint="default"/>
        <w:b/>
      </w:rPr>
    </w:lvl>
  </w:abstractNum>
  <w:abstractNum w:abstractNumId="3" w15:restartNumberingAfterBreak="0">
    <w:nsid w:val="524F699A"/>
    <w:multiLevelType w:val="hybridMultilevel"/>
    <w:tmpl w:val="F2880428"/>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5DFD06AB"/>
    <w:multiLevelType w:val="multilevel"/>
    <w:tmpl w:val="E18081C8"/>
    <w:lvl w:ilvl="0">
      <w:start w:val="1"/>
      <w:numFmt w:val="decimal"/>
      <w:lvlText w:val="%1."/>
      <w:lvlJc w:val="left"/>
      <w:pPr>
        <w:ind w:left="420" w:hanging="42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43D4"/>
    <w:rsid w:val="0000598A"/>
    <w:rsid w:val="00052B7B"/>
    <w:rsid w:val="0007556F"/>
    <w:rsid w:val="00084D38"/>
    <w:rsid w:val="000A35D9"/>
    <w:rsid w:val="001E0B5B"/>
    <w:rsid w:val="00225B1D"/>
    <w:rsid w:val="003228DD"/>
    <w:rsid w:val="004343D4"/>
    <w:rsid w:val="005620CC"/>
    <w:rsid w:val="005B5570"/>
    <w:rsid w:val="007957E6"/>
    <w:rsid w:val="00B85234"/>
    <w:rsid w:val="00BA047A"/>
    <w:rsid w:val="00CF02D2"/>
    <w:rsid w:val="00D2580D"/>
    <w:rsid w:val="00D46FE8"/>
    <w:rsid w:val="00DD38A2"/>
    <w:rsid w:val="00F179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2D2FC6"/>
  <w15:chartTrackingRefBased/>
  <w15:docId w15:val="{54886BF0-D635-4ECE-8143-BB80A5BB3F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7556F"/>
    <w:pPr>
      <w:autoSpaceDE w:val="0"/>
      <w:autoSpaceDN w:val="0"/>
    </w:pPr>
    <w:rPr>
      <w:rFonts w:ascii="Times New Roman" w:eastAsia="宋体" w:hAnsi="Times New Roman" w:cs="Times New Roman"/>
      <w:kern w:val="0"/>
      <w:sz w:val="20"/>
      <w:szCs w:val="20"/>
      <w:lang w:val="de-DE" w:eastAsia="en-US"/>
    </w:rPr>
  </w:style>
  <w:style w:type="paragraph" w:styleId="1">
    <w:name w:val="heading 1"/>
    <w:basedOn w:val="a"/>
    <w:next w:val="a"/>
    <w:link w:val="10"/>
    <w:uiPriority w:val="9"/>
    <w:qFormat/>
    <w:rsid w:val="001E0B5B"/>
    <w:pPr>
      <w:keepNext/>
      <w:keepLines/>
      <w:spacing w:before="240" w:after="240"/>
      <w:jc w:val="center"/>
      <w:outlineLvl w:val="0"/>
    </w:pPr>
    <w:rPr>
      <w:rFonts w:eastAsia="Times New Roman"/>
      <w:b/>
      <w:bCs/>
      <w:caps/>
      <w:kern w:val="44"/>
      <w:sz w:val="24"/>
      <w:szCs w:val="44"/>
    </w:rPr>
  </w:style>
  <w:style w:type="paragraph" w:styleId="2">
    <w:name w:val="heading 2"/>
    <w:basedOn w:val="a"/>
    <w:next w:val="a"/>
    <w:link w:val="20"/>
    <w:uiPriority w:val="9"/>
    <w:unhideWhenUsed/>
    <w:qFormat/>
    <w:rsid w:val="001E0B5B"/>
    <w:pPr>
      <w:keepNext/>
      <w:keepLines/>
      <w:spacing w:before="240" w:after="240"/>
      <w:jc w:val="center"/>
      <w:outlineLvl w:val="1"/>
    </w:pPr>
    <w:rPr>
      <w:rFonts w:eastAsia="Times New Roman" w:cstheme="majorBidi"/>
      <w:b/>
      <w:bCs/>
      <w:sz w:val="24"/>
      <w:szCs w:val="32"/>
    </w:rPr>
  </w:style>
  <w:style w:type="paragraph" w:styleId="3">
    <w:name w:val="heading 3"/>
    <w:basedOn w:val="a"/>
    <w:next w:val="a"/>
    <w:link w:val="30"/>
    <w:uiPriority w:val="9"/>
    <w:unhideWhenUsed/>
    <w:qFormat/>
    <w:rsid w:val="00225B1D"/>
    <w:pPr>
      <w:keepNext/>
      <w:keepLines/>
      <w:spacing w:before="240" w:after="240"/>
      <w:jc w:val="center"/>
      <w:outlineLvl w:val="2"/>
    </w:pPr>
    <w:rPr>
      <w:rFonts w:eastAsia="Times New Roman"/>
      <w:bCs/>
      <w:i/>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7556F"/>
    <w:pPr>
      <w:tabs>
        <w:tab w:val="center" w:pos="4320"/>
        <w:tab w:val="right" w:pos="8640"/>
      </w:tabs>
    </w:pPr>
  </w:style>
  <w:style w:type="character" w:customStyle="1" w:styleId="a4">
    <w:name w:val="页眉 字符"/>
    <w:basedOn w:val="a0"/>
    <w:link w:val="a3"/>
    <w:uiPriority w:val="99"/>
    <w:rsid w:val="0007556F"/>
  </w:style>
  <w:style w:type="paragraph" w:styleId="a5">
    <w:name w:val="footer"/>
    <w:basedOn w:val="a"/>
    <w:link w:val="a6"/>
    <w:uiPriority w:val="99"/>
    <w:unhideWhenUsed/>
    <w:rsid w:val="0007556F"/>
    <w:pPr>
      <w:tabs>
        <w:tab w:val="center" w:pos="4320"/>
        <w:tab w:val="right" w:pos="8640"/>
      </w:tabs>
    </w:pPr>
  </w:style>
  <w:style w:type="character" w:customStyle="1" w:styleId="a6">
    <w:name w:val="页脚 字符"/>
    <w:basedOn w:val="a0"/>
    <w:link w:val="a5"/>
    <w:uiPriority w:val="99"/>
    <w:rsid w:val="0007556F"/>
  </w:style>
  <w:style w:type="paragraph" w:customStyle="1" w:styleId="TTPTitle">
    <w:name w:val="TTP Title"/>
    <w:basedOn w:val="a"/>
    <w:next w:val="TTPAuthors"/>
    <w:uiPriority w:val="99"/>
    <w:rsid w:val="0007556F"/>
    <w:pPr>
      <w:spacing w:after="120"/>
      <w:jc w:val="center"/>
    </w:pPr>
    <w:rPr>
      <w:rFonts w:ascii="Arial" w:hAnsi="Arial" w:cs="Arial"/>
      <w:b/>
      <w:bCs/>
      <w:sz w:val="30"/>
      <w:szCs w:val="30"/>
      <w:lang w:val="en-US"/>
    </w:rPr>
  </w:style>
  <w:style w:type="paragraph" w:customStyle="1" w:styleId="TTPAuthors">
    <w:name w:val="TTP Author(s)"/>
    <w:basedOn w:val="a"/>
    <w:next w:val="TTPAddress"/>
    <w:uiPriority w:val="99"/>
    <w:rsid w:val="0007556F"/>
    <w:pPr>
      <w:spacing w:before="120"/>
      <w:jc w:val="center"/>
    </w:pPr>
    <w:rPr>
      <w:rFonts w:ascii="Arial" w:hAnsi="Arial" w:cs="Arial"/>
      <w:sz w:val="28"/>
      <w:szCs w:val="28"/>
      <w:lang w:val="en-US"/>
    </w:rPr>
  </w:style>
  <w:style w:type="paragraph" w:customStyle="1" w:styleId="TTPAddress">
    <w:name w:val="TTP Address"/>
    <w:basedOn w:val="a"/>
    <w:uiPriority w:val="99"/>
    <w:rsid w:val="0007556F"/>
    <w:pPr>
      <w:spacing w:before="120"/>
      <w:jc w:val="center"/>
    </w:pPr>
    <w:rPr>
      <w:rFonts w:ascii="Arial" w:hAnsi="Arial" w:cs="Arial"/>
      <w:sz w:val="22"/>
      <w:szCs w:val="22"/>
      <w:lang w:val="en-US"/>
    </w:rPr>
  </w:style>
  <w:style w:type="paragraph" w:customStyle="1" w:styleId="TTPSectionHeading">
    <w:name w:val="TTP Section Heading"/>
    <w:basedOn w:val="a"/>
    <w:next w:val="a"/>
    <w:uiPriority w:val="99"/>
    <w:rsid w:val="0007556F"/>
    <w:pPr>
      <w:spacing w:before="360" w:after="120"/>
      <w:jc w:val="both"/>
    </w:pPr>
    <w:rPr>
      <w:b/>
      <w:bCs/>
      <w:sz w:val="24"/>
      <w:szCs w:val="24"/>
      <w:lang w:val="en-US"/>
    </w:rPr>
  </w:style>
  <w:style w:type="paragraph" w:customStyle="1" w:styleId="TTPParagraphothers">
    <w:name w:val="TTP Paragraph (others)"/>
    <w:basedOn w:val="a"/>
    <w:uiPriority w:val="99"/>
    <w:rsid w:val="0007556F"/>
    <w:pPr>
      <w:ind w:firstLine="283"/>
      <w:jc w:val="both"/>
    </w:pPr>
    <w:rPr>
      <w:sz w:val="24"/>
      <w:szCs w:val="24"/>
      <w:lang w:val="en-US"/>
    </w:rPr>
  </w:style>
  <w:style w:type="paragraph" w:customStyle="1" w:styleId="TTPReference">
    <w:name w:val="TTP Reference"/>
    <w:basedOn w:val="a"/>
    <w:rsid w:val="0007556F"/>
    <w:pPr>
      <w:tabs>
        <w:tab w:val="left" w:pos="426"/>
      </w:tabs>
      <w:spacing w:after="120" w:line="288" w:lineRule="atLeast"/>
      <w:jc w:val="both"/>
    </w:pPr>
    <w:rPr>
      <w:sz w:val="24"/>
      <w:szCs w:val="24"/>
    </w:rPr>
  </w:style>
  <w:style w:type="paragraph" w:customStyle="1" w:styleId="TTPKeywords">
    <w:name w:val="TTP Keywords"/>
    <w:basedOn w:val="a"/>
    <w:next w:val="TTPAbstract"/>
    <w:uiPriority w:val="99"/>
    <w:rsid w:val="0007556F"/>
    <w:pPr>
      <w:spacing w:before="360"/>
      <w:jc w:val="both"/>
    </w:pPr>
    <w:rPr>
      <w:rFonts w:ascii="Arial" w:hAnsi="Arial" w:cs="Arial"/>
      <w:sz w:val="22"/>
      <w:szCs w:val="22"/>
      <w:lang w:val="en-US"/>
    </w:rPr>
  </w:style>
  <w:style w:type="paragraph" w:customStyle="1" w:styleId="TTPAbstract">
    <w:name w:val="TTP Abstract"/>
    <w:basedOn w:val="a"/>
    <w:next w:val="TTPSectionHeading"/>
    <w:rsid w:val="0007556F"/>
    <w:pPr>
      <w:spacing w:before="360"/>
      <w:jc w:val="both"/>
    </w:pPr>
    <w:rPr>
      <w:sz w:val="24"/>
      <w:szCs w:val="24"/>
      <w:lang w:val="en-US"/>
    </w:rPr>
  </w:style>
  <w:style w:type="character" w:customStyle="1" w:styleId="Char">
    <w:name w:val="页眉 Char"/>
    <w:uiPriority w:val="99"/>
    <w:semiHidden/>
    <w:locked/>
    <w:rsid w:val="0007556F"/>
    <w:rPr>
      <w:rFonts w:cs="Times New Roman"/>
      <w:sz w:val="20"/>
      <w:szCs w:val="20"/>
      <w:lang w:val="de-DE" w:eastAsia="en-US"/>
    </w:rPr>
  </w:style>
  <w:style w:type="character" w:styleId="a7">
    <w:name w:val="Hyperlink"/>
    <w:uiPriority w:val="99"/>
    <w:rsid w:val="0007556F"/>
    <w:rPr>
      <w:rFonts w:cs="Times New Roman"/>
      <w:color w:val="0000FF"/>
      <w:u w:val="single"/>
    </w:rPr>
  </w:style>
  <w:style w:type="character" w:customStyle="1" w:styleId="10">
    <w:name w:val="标题 1 字符"/>
    <w:basedOn w:val="a0"/>
    <w:link w:val="1"/>
    <w:uiPriority w:val="9"/>
    <w:rsid w:val="001E0B5B"/>
    <w:rPr>
      <w:rFonts w:ascii="Times New Roman" w:eastAsia="Times New Roman" w:hAnsi="Times New Roman" w:cs="Times New Roman"/>
      <w:b/>
      <w:bCs/>
      <w:caps/>
      <w:kern w:val="44"/>
      <w:sz w:val="24"/>
      <w:szCs w:val="44"/>
      <w:lang w:val="de-DE" w:eastAsia="en-US"/>
    </w:rPr>
  </w:style>
  <w:style w:type="character" w:customStyle="1" w:styleId="20">
    <w:name w:val="标题 2 字符"/>
    <w:basedOn w:val="a0"/>
    <w:link w:val="2"/>
    <w:uiPriority w:val="9"/>
    <w:rsid w:val="001E0B5B"/>
    <w:rPr>
      <w:rFonts w:ascii="Times New Roman" w:eastAsia="Times New Roman" w:hAnsi="Times New Roman" w:cstheme="majorBidi"/>
      <w:b/>
      <w:bCs/>
      <w:kern w:val="0"/>
      <w:sz w:val="24"/>
      <w:szCs w:val="32"/>
      <w:lang w:val="de-DE" w:eastAsia="en-US"/>
    </w:rPr>
  </w:style>
  <w:style w:type="paragraph" w:styleId="a8">
    <w:name w:val="List Paragraph"/>
    <w:basedOn w:val="a"/>
    <w:uiPriority w:val="34"/>
    <w:qFormat/>
    <w:rsid w:val="00CF02D2"/>
    <w:pPr>
      <w:ind w:firstLineChars="200" w:firstLine="420"/>
    </w:pPr>
  </w:style>
  <w:style w:type="character" w:customStyle="1" w:styleId="30">
    <w:name w:val="标题 3 字符"/>
    <w:basedOn w:val="a0"/>
    <w:link w:val="3"/>
    <w:uiPriority w:val="9"/>
    <w:rsid w:val="00225B1D"/>
    <w:rPr>
      <w:rFonts w:ascii="Times New Roman" w:eastAsia="Times New Roman" w:hAnsi="Times New Roman" w:cs="Times New Roman"/>
      <w:bCs/>
      <w:i/>
      <w:kern w:val="0"/>
      <w:sz w:val="20"/>
      <w:szCs w:val="32"/>
      <w:lang w:val="de-DE" w:eastAsia="en-US"/>
    </w:rPr>
  </w:style>
  <w:style w:type="paragraph" w:customStyle="1" w:styleId="PaperTitle">
    <w:name w:val="Paper Title"/>
    <w:basedOn w:val="a"/>
    <w:next w:val="AuthorName"/>
    <w:rsid w:val="001E0B5B"/>
    <w:pPr>
      <w:autoSpaceDE/>
      <w:autoSpaceDN/>
      <w:spacing w:before="1200"/>
      <w:jc w:val="center"/>
    </w:pPr>
    <w:rPr>
      <w:b/>
      <w:sz w:val="36"/>
      <w:lang w:val="en-US"/>
    </w:rPr>
  </w:style>
  <w:style w:type="paragraph" w:customStyle="1" w:styleId="AuthorName">
    <w:name w:val="Author Name"/>
    <w:basedOn w:val="a"/>
    <w:next w:val="AuthorAffiliation"/>
    <w:rsid w:val="001E0B5B"/>
    <w:pPr>
      <w:autoSpaceDE/>
      <w:autoSpaceDN/>
      <w:spacing w:before="360" w:after="360"/>
      <w:jc w:val="center"/>
    </w:pPr>
    <w:rPr>
      <w:sz w:val="28"/>
      <w:lang w:val="en-US"/>
    </w:rPr>
  </w:style>
  <w:style w:type="paragraph" w:customStyle="1" w:styleId="AuthorAffiliation">
    <w:name w:val="Author Affiliation"/>
    <w:basedOn w:val="a"/>
    <w:rsid w:val="001E0B5B"/>
    <w:pPr>
      <w:autoSpaceDE/>
      <w:autoSpaceDN/>
      <w:jc w:val="center"/>
    </w:pPr>
    <w:rPr>
      <w:i/>
      <w:lang w:val="en-US"/>
    </w:rPr>
  </w:style>
  <w:style w:type="paragraph" w:customStyle="1" w:styleId="Abstract">
    <w:name w:val="Abstract"/>
    <w:basedOn w:val="a"/>
    <w:next w:val="1"/>
    <w:rsid w:val="001E0B5B"/>
    <w:pPr>
      <w:autoSpaceDE/>
      <w:autoSpaceDN/>
      <w:spacing w:before="360" w:after="360"/>
      <w:ind w:left="289" w:right="289"/>
      <w:jc w:val="both"/>
    </w:pPr>
    <w:rPr>
      <w:sz w:val="18"/>
      <w:lang w:val="en-US"/>
    </w:rPr>
  </w:style>
  <w:style w:type="paragraph" w:customStyle="1" w:styleId="Paragraph">
    <w:name w:val="Paragraph"/>
    <w:basedOn w:val="a"/>
    <w:rsid w:val="001E0B5B"/>
    <w:pPr>
      <w:autoSpaceDE/>
      <w:autoSpaceDN/>
      <w:ind w:firstLine="284"/>
      <w:jc w:val="both"/>
    </w:pPr>
    <w:rPr>
      <w:lang w:val="en-US"/>
    </w:rPr>
  </w:style>
  <w:style w:type="paragraph" w:customStyle="1" w:styleId="Reference">
    <w:name w:val="Reference"/>
    <w:basedOn w:val="Paragraph"/>
    <w:rsid w:val="001E0B5B"/>
    <w:pPr>
      <w:numPr>
        <w:numId w:val="5"/>
      </w:numPr>
      <w:ind w:left="426" w:hanging="426"/>
    </w:pPr>
  </w:style>
  <w:style w:type="paragraph" w:customStyle="1" w:styleId="FigureCaption">
    <w:name w:val="Figure Caption"/>
    <w:next w:val="Paragraph"/>
    <w:rsid w:val="001E0B5B"/>
    <w:pPr>
      <w:spacing w:before="120"/>
      <w:jc w:val="center"/>
    </w:pPr>
    <w:rPr>
      <w:rFonts w:ascii="Times New Roman" w:eastAsia="宋体" w:hAnsi="Times New Roman" w:cs="Times New Roman"/>
      <w:kern w:val="0"/>
      <w:sz w:val="18"/>
      <w:szCs w:val="20"/>
      <w:lang w:eastAsia="en-US"/>
    </w:rPr>
  </w:style>
  <w:style w:type="paragraph" w:customStyle="1" w:styleId="Equation">
    <w:name w:val="Equation"/>
    <w:basedOn w:val="Paragraph"/>
    <w:rsid w:val="001E0B5B"/>
    <w:pPr>
      <w:tabs>
        <w:tab w:val="center" w:pos="4320"/>
        <w:tab w:val="right" w:pos="9242"/>
      </w:tabs>
      <w:ind w:firstLine="0"/>
      <w:jc w:val="center"/>
    </w:pPr>
  </w:style>
  <w:style w:type="paragraph" w:customStyle="1" w:styleId="AuthorEmail">
    <w:name w:val="Author Email"/>
    <w:basedOn w:val="a"/>
    <w:qFormat/>
    <w:rsid w:val="001E0B5B"/>
    <w:pPr>
      <w:autoSpaceDE/>
      <w:autoSpaceDN/>
      <w:jc w:val="center"/>
    </w:pPr>
    <w:rPr>
      <w:lang w:val="en-US"/>
    </w:rPr>
  </w:style>
  <w:style w:type="paragraph" w:customStyle="1" w:styleId="TableCaption">
    <w:name w:val="Table Caption"/>
    <w:basedOn w:val="FigureCaption"/>
    <w:qFormat/>
    <w:rsid w:val="001E0B5B"/>
    <w:rPr>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907</Words>
  <Characters>5171</Characters>
  <Application>Microsoft Office Word</Application>
  <DocSecurity>0</DocSecurity>
  <Lines>43</Lines>
  <Paragraphs>12</Paragraphs>
  <ScaleCrop>false</ScaleCrop>
  <Company/>
  <LinksUpToDate>false</LinksUpToDate>
  <CharactersWithSpaces>6066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6</cp:revision>
  <cp:lastPrinted>2018-07-07T07:20:00Z</cp:lastPrinted>
  <dcterms:created xsi:type="dcterms:W3CDTF">2018-07-07T07:25:00Z</dcterms:created>
  <dcterms:modified xsi:type="dcterms:W3CDTF">2018-07-25T06:29:00Z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